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F3123C" w14:paraId="289D6E32" w14:textId="77777777">
        <w:trPr>
          <w:cantSplit/>
          <w:trHeight w:hRule="exact" w:val="2102"/>
        </w:trPr>
        <w:tc>
          <w:tcPr>
            <w:tcW w:w="6803" w:type="dxa"/>
          </w:tcPr>
          <w:p w14:paraId="5A51B914" w14:textId="77777777" w:rsidR="00F3123C" w:rsidRDefault="00225368">
            <w:pPr>
              <w:widowControl w:val="0"/>
              <w:rPr>
                <w:rFonts w:ascii="Arial" w:hAnsi="Arial" w:cs="Arial"/>
                <w:sz w:val="16"/>
                <w:szCs w:val="16"/>
              </w:rPr>
            </w:pPr>
            <w:r>
              <w:rPr>
                <w:rFonts w:ascii="Arial" w:hAnsi="Arial" w:cs="Arial"/>
                <w:sz w:val="16"/>
                <w:szCs w:val="16"/>
              </w:rPr>
              <w:t>Ansprechpartner:</w:t>
            </w:r>
          </w:p>
          <w:p w14:paraId="0C3611C8" w14:textId="77777777" w:rsidR="00F3123C" w:rsidRDefault="00225368">
            <w:pPr>
              <w:widowControl w:val="0"/>
              <w:rPr>
                <w:rFonts w:ascii="Arial" w:hAnsi="Arial" w:cs="Arial"/>
                <w:sz w:val="16"/>
                <w:szCs w:val="16"/>
              </w:rPr>
            </w:pPr>
            <w:r>
              <w:rPr>
                <w:rFonts w:ascii="Arial" w:hAnsi="Arial" w:cs="Arial"/>
                <w:sz w:val="16"/>
                <w:szCs w:val="16"/>
              </w:rPr>
              <w:t>Andreas Reich</w:t>
            </w:r>
            <w:r>
              <w:rPr>
                <w:rFonts w:ascii="Arial" w:hAnsi="Arial" w:cs="Arial"/>
                <w:sz w:val="16"/>
                <w:szCs w:val="16"/>
              </w:rPr>
              <w:br/>
              <w:t>Hilma-</w:t>
            </w:r>
            <w:proofErr w:type="spellStart"/>
            <w:r>
              <w:rPr>
                <w:rFonts w:ascii="Arial" w:hAnsi="Arial" w:cs="Arial"/>
                <w:sz w:val="16"/>
                <w:szCs w:val="16"/>
              </w:rPr>
              <w:t>Römheld</w:t>
            </w:r>
            <w:proofErr w:type="spellEnd"/>
            <w:r>
              <w:rPr>
                <w:rFonts w:ascii="Arial" w:hAnsi="Arial" w:cs="Arial"/>
                <w:sz w:val="16"/>
                <w:szCs w:val="16"/>
              </w:rPr>
              <w:t xml:space="preserve"> GmbH</w:t>
            </w:r>
          </w:p>
          <w:p w14:paraId="1154CD26" w14:textId="77777777" w:rsidR="00F3123C" w:rsidRDefault="00225368">
            <w:pPr>
              <w:widowControl w:val="0"/>
              <w:rPr>
                <w:rFonts w:ascii="Arial" w:hAnsi="Arial" w:cs="Arial"/>
                <w:sz w:val="16"/>
                <w:szCs w:val="16"/>
              </w:rPr>
            </w:pPr>
            <w:r>
              <w:rPr>
                <w:rFonts w:ascii="Arial" w:hAnsi="Arial" w:cs="Arial"/>
                <w:sz w:val="16"/>
                <w:szCs w:val="16"/>
              </w:rPr>
              <w:t>Produktbereichsleiter Werkzeugspanntechnik</w:t>
            </w:r>
          </w:p>
          <w:p w14:paraId="7D4ED3B6" w14:textId="77777777" w:rsidR="00F3123C" w:rsidRDefault="00225368">
            <w:pPr>
              <w:widowControl w:val="0"/>
              <w:rPr>
                <w:rFonts w:ascii="Arial" w:hAnsi="Arial" w:cs="Arial"/>
                <w:sz w:val="16"/>
                <w:szCs w:val="16"/>
              </w:rPr>
            </w:pPr>
            <w:r>
              <w:rPr>
                <w:rFonts w:ascii="Arial" w:hAnsi="Arial" w:cs="Arial"/>
                <w:sz w:val="16"/>
                <w:szCs w:val="16"/>
              </w:rPr>
              <w:t>Tel.: +49 (0) 2739 4037-162</w:t>
            </w:r>
          </w:p>
          <w:p w14:paraId="541CF410" w14:textId="77777777" w:rsidR="00F3123C" w:rsidRDefault="00225368">
            <w:pPr>
              <w:widowControl w:val="0"/>
              <w:rPr>
                <w:rFonts w:ascii="Arial" w:hAnsi="Arial" w:cs="Arial"/>
                <w:sz w:val="16"/>
                <w:szCs w:val="16"/>
              </w:rPr>
            </w:pPr>
            <w:r>
              <w:rPr>
                <w:rFonts w:ascii="Arial" w:hAnsi="Arial" w:cs="Arial"/>
                <w:sz w:val="16"/>
                <w:szCs w:val="16"/>
              </w:rPr>
              <w:t>E-Mail:</w:t>
            </w:r>
            <w:r>
              <w:rPr>
                <w:rStyle w:val="apple-converted-space"/>
                <w:rFonts w:ascii="Arial" w:hAnsi="Arial" w:cs="Arial"/>
                <w:sz w:val="16"/>
                <w:szCs w:val="16"/>
              </w:rPr>
              <w:t> </w:t>
            </w:r>
            <w:hyperlink r:id="rId8">
              <w:r>
                <w:rPr>
                  <w:rStyle w:val="Internetverknpfung"/>
                  <w:rFonts w:ascii="Arial" w:hAnsi="Arial" w:cs="Arial"/>
                  <w:sz w:val="16"/>
                  <w:szCs w:val="16"/>
                </w:rPr>
                <w:t>a.reich@hilma.de</w:t>
              </w:r>
            </w:hyperlink>
          </w:p>
          <w:p w14:paraId="75CBE8E5" w14:textId="77777777" w:rsidR="00F3123C" w:rsidRDefault="00F3123C">
            <w:pPr>
              <w:pStyle w:val="Start"/>
              <w:widowControl w:val="0"/>
              <w:tabs>
                <w:tab w:val="clear" w:pos="7201"/>
                <w:tab w:val="left" w:pos="7155"/>
              </w:tabs>
              <w:rPr>
                <w:rFonts w:cs="Arial"/>
                <w:szCs w:val="16"/>
              </w:rPr>
            </w:pPr>
          </w:p>
          <w:p w14:paraId="2AB2864A" w14:textId="77777777" w:rsidR="00F3123C" w:rsidRDefault="00225368">
            <w:pPr>
              <w:pStyle w:val="Start"/>
              <w:widowControl w:val="0"/>
              <w:tabs>
                <w:tab w:val="clear" w:pos="7201"/>
                <w:tab w:val="left" w:pos="7155"/>
              </w:tabs>
              <w:rPr>
                <w:rFonts w:cs="Arial"/>
                <w:szCs w:val="16"/>
              </w:rPr>
            </w:pPr>
            <w:r>
              <w:rPr>
                <w:rFonts w:cs="Arial"/>
                <w:szCs w:val="16"/>
              </w:rPr>
              <w:t>F. Stephan Auch</w:t>
            </w:r>
          </w:p>
          <w:p w14:paraId="1DD68A58" w14:textId="77777777" w:rsidR="00F3123C" w:rsidRDefault="00225368">
            <w:pPr>
              <w:pStyle w:val="Start"/>
              <w:widowControl w:val="0"/>
              <w:tabs>
                <w:tab w:val="clear" w:pos="7201"/>
                <w:tab w:val="left" w:pos="7155"/>
              </w:tabs>
              <w:rPr>
                <w:rFonts w:cs="Arial"/>
                <w:szCs w:val="16"/>
              </w:rPr>
            </w:pPr>
            <w:r>
              <w:rPr>
                <w:rFonts w:cs="Arial"/>
                <w:szCs w:val="16"/>
              </w:rPr>
              <w:t>auchkomm Unternehmenskommunikation</w:t>
            </w:r>
            <w:r>
              <w:rPr>
                <w:rFonts w:cs="Arial"/>
                <w:szCs w:val="16"/>
              </w:rPr>
              <w:br/>
              <w:t>Tel.: +49 (0) 911 / 27 47 100</w:t>
            </w:r>
            <w:r>
              <w:rPr>
                <w:rFonts w:cs="Arial"/>
                <w:szCs w:val="16"/>
              </w:rPr>
              <w:br/>
              <w:t xml:space="preserve">E-Mail: </w:t>
            </w:r>
            <w:hyperlink r:id="rId9">
              <w:r>
                <w:rPr>
                  <w:rStyle w:val="Internetverknpfung"/>
                  <w:rFonts w:cs="Arial"/>
                  <w:szCs w:val="16"/>
                </w:rPr>
                <w:t>fsa@auchkomm.de</w:t>
              </w:r>
            </w:hyperlink>
            <w:r>
              <w:rPr>
                <w:rFonts w:cs="Arial"/>
                <w:szCs w:val="16"/>
              </w:rPr>
              <w:t xml:space="preserve"> </w:t>
            </w:r>
            <w:r>
              <w:rPr>
                <w:rFonts w:cs="Arial"/>
                <w:szCs w:val="16"/>
              </w:rPr>
              <w:tab/>
            </w:r>
          </w:p>
        </w:tc>
        <w:tc>
          <w:tcPr>
            <w:tcW w:w="2700" w:type="dxa"/>
          </w:tcPr>
          <w:p w14:paraId="4A86140E" w14:textId="77777777" w:rsidR="00F3123C" w:rsidRDefault="00225368">
            <w:pPr>
              <w:pStyle w:val="Start"/>
              <w:widowControl w:val="0"/>
              <w:tabs>
                <w:tab w:val="clear" w:pos="7201"/>
                <w:tab w:val="left" w:pos="7155"/>
              </w:tabs>
              <w:ind w:left="142"/>
              <w:rPr>
                <w:rFonts w:cs="Arial"/>
                <w:lang w:val="it-IT"/>
              </w:rPr>
            </w:pPr>
            <w:proofErr w:type="spellStart"/>
            <w:r>
              <w:rPr>
                <w:rFonts w:cs="Arial"/>
                <w:lang w:val="it-IT"/>
              </w:rPr>
              <w:t>Römheld</w:t>
            </w:r>
            <w:proofErr w:type="spellEnd"/>
            <w:r>
              <w:rPr>
                <w:rFonts w:cs="Arial"/>
                <w:lang w:val="it-IT"/>
              </w:rPr>
              <w:t xml:space="preserve"> </w:t>
            </w:r>
            <w:proofErr w:type="spellStart"/>
            <w:r>
              <w:rPr>
                <w:rFonts w:cs="Arial"/>
                <w:lang w:val="it-IT"/>
              </w:rPr>
              <w:t>GmbH</w:t>
            </w:r>
            <w:proofErr w:type="spellEnd"/>
          </w:p>
          <w:p w14:paraId="14BC3EDF" w14:textId="77777777" w:rsidR="00F3123C" w:rsidRDefault="00225368">
            <w:pPr>
              <w:pStyle w:val="Start"/>
              <w:widowControl w:val="0"/>
              <w:tabs>
                <w:tab w:val="clear" w:pos="7201"/>
                <w:tab w:val="left" w:pos="7155"/>
              </w:tabs>
              <w:ind w:left="142"/>
              <w:rPr>
                <w:rFonts w:cs="Arial"/>
                <w:lang w:val="it-IT"/>
              </w:rPr>
            </w:pPr>
            <w:proofErr w:type="spellStart"/>
            <w:r>
              <w:rPr>
                <w:rFonts w:cs="Arial"/>
                <w:lang w:val="it-IT"/>
              </w:rPr>
              <w:t>Friedrichshütte</w:t>
            </w:r>
            <w:proofErr w:type="spellEnd"/>
          </w:p>
          <w:p w14:paraId="14C4A610" w14:textId="77777777" w:rsidR="00F3123C" w:rsidRDefault="00225368">
            <w:pPr>
              <w:pStyle w:val="Start"/>
              <w:widowControl w:val="0"/>
              <w:tabs>
                <w:tab w:val="clear" w:pos="7201"/>
                <w:tab w:val="left" w:pos="7155"/>
              </w:tabs>
              <w:ind w:left="142"/>
              <w:rPr>
                <w:rFonts w:cs="Arial"/>
                <w:lang w:val="it-IT"/>
              </w:rPr>
            </w:pPr>
            <w:proofErr w:type="spellStart"/>
            <w:r>
              <w:rPr>
                <w:rFonts w:cs="Arial"/>
                <w:lang w:val="it-IT"/>
              </w:rPr>
              <w:t>Römheldstraße</w:t>
            </w:r>
            <w:proofErr w:type="spellEnd"/>
            <w:r>
              <w:rPr>
                <w:rFonts w:cs="Arial"/>
                <w:lang w:val="it-IT"/>
              </w:rPr>
              <w:t xml:space="preserve"> 1-5</w:t>
            </w:r>
          </w:p>
          <w:p w14:paraId="57237E5D" w14:textId="77777777" w:rsidR="00F3123C" w:rsidRDefault="00225368">
            <w:pPr>
              <w:pStyle w:val="Start"/>
              <w:widowControl w:val="0"/>
              <w:tabs>
                <w:tab w:val="clear" w:pos="7201"/>
                <w:tab w:val="left" w:pos="7155"/>
              </w:tabs>
              <w:ind w:left="142"/>
              <w:rPr>
                <w:rFonts w:cs="Arial"/>
                <w:lang w:val="it-IT"/>
              </w:rPr>
            </w:pPr>
            <w:r>
              <w:rPr>
                <w:rFonts w:cs="Arial"/>
                <w:lang w:val="it-IT"/>
              </w:rPr>
              <w:t xml:space="preserve">35321 </w:t>
            </w:r>
            <w:proofErr w:type="spellStart"/>
            <w:r>
              <w:rPr>
                <w:rFonts w:cs="Arial"/>
                <w:lang w:val="it-IT"/>
              </w:rPr>
              <w:t>Laubach</w:t>
            </w:r>
            <w:proofErr w:type="spellEnd"/>
          </w:p>
          <w:p w14:paraId="07B3ABBA" w14:textId="77777777" w:rsidR="00F3123C" w:rsidRDefault="00225368">
            <w:pPr>
              <w:pStyle w:val="Start"/>
              <w:widowControl w:val="0"/>
              <w:tabs>
                <w:tab w:val="clear" w:pos="7201"/>
                <w:tab w:val="left" w:pos="7155"/>
              </w:tabs>
              <w:ind w:left="142"/>
              <w:rPr>
                <w:rFonts w:cs="Arial"/>
                <w:lang w:val="it-IT"/>
              </w:rPr>
            </w:pPr>
            <w:r>
              <w:rPr>
                <w:rFonts w:cs="Arial"/>
                <w:lang w:val="it-IT"/>
              </w:rPr>
              <w:t>Germany</w:t>
            </w:r>
          </w:p>
          <w:p w14:paraId="12CFAE4D" w14:textId="77777777" w:rsidR="00F3123C" w:rsidRDefault="00225368">
            <w:pPr>
              <w:pStyle w:val="Start"/>
              <w:widowControl w:val="0"/>
              <w:tabs>
                <w:tab w:val="clear" w:pos="7201"/>
                <w:tab w:val="left" w:pos="7155"/>
              </w:tabs>
              <w:ind w:left="142"/>
              <w:rPr>
                <w:rFonts w:cs="Arial"/>
                <w:lang w:val="it-IT"/>
              </w:rPr>
            </w:pPr>
            <w:r>
              <w:rPr>
                <w:rFonts w:cs="Arial"/>
                <w:lang w:val="it-IT"/>
              </w:rPr>
              <w:t>Tel.: +49 (0) 6405 89-0</w:t>
            </w:r>
          </w:p>
          <w:p w14:paraId="445E8E7F" w14:textId="77777777" w:rsidR="00F3123C" w:rsidRDefault="00225368">
            <w:pPr>
              <w:pStyle w:val="Start"/>
              <w:widowControl w:val="0"/>
              <w:tabs>
                <w:tab w:val="clear" w:pos="7201"/>
                <w:tab w:val="left" w:pos="7155"/>
              </w:tabs>
              <w:ind w:left="142"/>
              <w:rPr>
                <w:rFonts w:cs="Arial"/>
                <w:lang w:val="it-IT"/>
              </w:rPr>
            </w:pPr>
            <w:r>
              <w:rPr>
                <w:rFonts w:cs="Arial"/>
                <w:lang w:val="it-IT"/>
              </w:rPr>
              <w:t>Fax: +49 (0) 6405 89-211</w:t>
            </w:r>
          </w:p>
          <w:p w14:paraId="7A8D85C2" w14:textId="77777777" w:rsidR="00F3123C" w:rsidRDefault="00225368">
            <w:pPr>
              <w:pStyle w:val="Start"/>
              <w:widowControl w:val="0"/>
              <w:tabs>
                <w:tab w:val="clear" w:pos="7201"/>
                <w:tab w:val="left" w:pos="7155"/>
              </w:tabs>
              <w:ind w:left="142"/>
              <w:rPr>
                <w:rFonts w:cs="Arial"/>
                <w:lang w:val="it-IT"/>
              </w:rPr>
            </w:pPr>
            <w:r>
              <w:rPr>
                <w:rFonts w:cs="Arial"/>
                <w:szCs w:val="16"/>
                <w:lang w:val="it-IT"/>
              </w:rPr>
              <w:t>E-Mail:</w:t>
            </w:r>
            <w:r>
              <w:rPr>
                <w:rStyle w:val="Internetverknpfung"/>
                <w:lang w:val="it-IT"/>
              </w:rPr>
              <w:t> </w:t>
            </w:r>
            <w:hyperlink r:id="rId10">
              <w:r>
                <w:rPr>
                  <w:rStyle w:val="Internetverknpfung"/>
                  <w:rFonts w:cs="Arial"/>
                  <w:szCs w:val="16"/>
                  <w:lang w:val="it-IT"/>
                </w:rPr>
                <w:t>info@roemheld.de</w:t>
              </w:r>
            </w:hyperlink>
          </w:p>
          <w:p w14:paraId="22516BB3" w14:textId="77777777" w:rsidR="00F3123C" w:rsidRDefault="009E663B">
            <w:pPr>
              <w:pStyle w:val="Start"/>
              <w:widowControl w:val="0"/>
              <w:tabs>
                <w:tab w:val="clear" w:pos="7201"/>
                <w:tab w:val="left" w:pos="7155"/>
              </w:tabs>
              <w:ind w:left="142"/>
              <w:rPr>
                <w:rFonts w:cs="Arial"/>
                <w:lang w:val="it-IT"/>
              </w:rPr>
            </w:pPr>
            <w:hyperlink r:id="rId11">
              <w:r w:rsidR="00225368">
                <w:rPr>
                  <w:rStyle w:val="Internetverknpfung"/>
                  <w:rFonts w:cs="Arial"/>
                  <w:lang w:val="it-IT"/>
                </w:rPr>
                <w:t>www.roemheld-gruppe.de</w:t>
              </w:r>
            </w:hyperlink>
            <w:r w:rsidR="00225368">
              <w:rPr>
                <w:rFonts w:cs="Arial"/>
                <w:lang w:val="it-IT"/>
              </w:rPr>
              <w:t xml:space="preserve"> </w:t>
            </w:r>
          </w:p>
        </w:tc>
      </w:tr>
    </w:tbl>
    <w:p w14:paraId="3A994889" w14:textId="69B3A3B3" w:rsidR="00F3123C" w:rsidRDefault="00F3123C">
      <w:pPr>
        <w:spacing w:line="360" w:lineRule="auto"/>
        <w:ind w:right="2591"/>
        <w:rPr>
          <w:rFonts w:ascii="Arial" w:hAnsi="Arial" w:cs="Arial"/>
          <w:sz w:val="28"/>
          <w:szCs w:val="28"/>
          <w:lang w:val="it-IT"/>
        </w:rPr>
      </w:pPr>
    </w:p>
    <w:p w14:paraId="2B9BF0FC" w14:textId="1878ADB2" w:rsidR="003D02C5" w:rsidRDefault="003D02C5">
      <w:pPr>
        <w:spacing w:line="360" w:lineRule="auto"/>
        <w:ind w:right="2591"/>
        <w:rPr>
          <w:rFonts w:ascii="Arial" w:hAnsi="Arial" w:cs="Arial"/>
          <w:sz w:val="28"/>
          <w:szCs w:val="28"/>
          <w:lang w:val="it-IT"/>
        </w:rPr>
      </w:pPr>
    </w:p>
    <w:p w14:paraId="68AC3757" w14:textId="77777777" w:rsidR="003D02C5" w:rsidRDefault="003D02C5">
      <w:pPr>
        <w:spacing w:line="360" w:lineRule="auto"/>
        <w:ind w:right="2591"/>
        <w:rPr>
          <w:rFonts w:ascii="Arial" w:hAnsi="Arial" w:cs="Arial"/>
          <w:sz w:val="28"/>
          <w:szCs w:val="28"/>
          <w:lang w:val="it-IT"/>
        </w:rPr>
      </w:pPr>
    </w:p>
    <w:p w14:paraId="4C7456A4" w14:textId="7240A653" w:rsidR="00F3123C" w:rsidRDefault="00225368">
      <w:pPr>
        <w:spacing w:line="360" w:lineRule="auto"/>
        <w:ind w:right="2591"/>
        <w:rPr>
          <w:rFonts w:ascii="Arial" w:hAnsi="Arial" w:cs="Arial"/>
          <w:sz w:val="28"/>
          <w:szCs w:val="28"/>
        </w:rPr>
      </w:pPr>
      <w:r>
        <w:rPr>
          <w:rFonts w:ascii="Arial" w:hAnsi="Arial" w:cs="Arial"/>
          <w:sz w:val="28"/>
          <w:szCs w:val="28"/>
        </w:rPr>
        <w:t xml:space="preserve">Presse-Information </w:t>
      </w:r>
      <w:r w:rsidR="00804D58">
        <w:rPr>
          <w:rFonts w:ascii="Arial" w:hAnsi="Arial" w:cs="Arial"/>
          <w:sz w:val="28"/>
          <w:szCs w:val="28"/>
        </w:rPr>
        <w:t>4</w:t>
      </w:r>
      <w:r>
        <w:rPr>
          <w:rFonts w:ascii="Arial" w:hAnsi="Arial" w:cs="Arial"/>
          <w:sz w:val="28"/>
          <w:szCs w:val="28"/>
        </w:rPr>
        <w:t>/2022</w:t>
      </w:r>
    </w:p>
    <w:p w14:paraId="262CAAD2" w14:textId="77777777" w:rsidR="00F3123C" w:rsidRDefault="00225368">
      <w:pPr>
        <w:spacing w:line="360" w:lineRule="auto"/>
        <w:ind w:right="2591"/>
        <w:rPr>
          <w:rFonts w:ascii="Arial" w:hAnsi="Arial" w:cs="Arial"/>
          <w:b/>
          <w:bCs/>
        </w:rPr>
      </w:pPr>
      <w:r>
        <w:rPr>
          <w:rFonts w:ascii="Arial" w:hAnsi="Arial" w:cs="Arial"/>
          <w:b/>
          <w:bCs/>
          <w:noProof/>
        </w:rPr>
        <mc:AlternateContent>
          <mc:Choice Requires="wps">
            <w:drawing>
              <wp:anchor distT="0" distB="0" distL="0" distR="0" simplePos="0" relativeHeight="19" behindDoc="0" locked="0" layoutInCell="0" allowOverlap="1" wp14:anchorId="3E0285E0" wp14:editId="01D6BB2B">
                <wp:simplePos x="0" y="0"/>
                <wp:positionH relativeFrom="column">
                  <wp:posOffset>0</wp:posOffset>
                </wp:positionH>
                <wp:positionV relativeFrom="paragraph">
                  <wp:posOffset>60325</wp:posOffset>
                </wp:positionV>
                <wp:extent cx="4458335" cy="1270"/>
                <wp:effectExtent l="0" t="0" r="12700" b="2540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style="position:absolute" wp14:anchorId="3565F0E8">
                <v:stroke color="black" weight="9360" joinstyle="round" endcap="flat"/>
                <v:fill o:detectmouseclick="t" on="false"/>
                <w10:wrap type="none"/>
              </v:line>
            </w:pict>
          </mc:Fallback>
        </mc:AlternateContent>
      </w:r>
    </w:p>
    <w:p w14:paraId="1AA1FA95" w14:textId="37773A89" w:rsidR="00F3123C" w:rsidRDefault="00225368">
      <w:pPr>
        <w:pStyle w:val="Listenabsatz"/>
        <w:numPr>
          <w:ilvl w:val="0"/>
          <w:numId w:val="1"/>
        </w:numPr>
        <w:ind w:left="426" w:hanging="426"/>
        <w:rPr>
          <w:rFonts w:cs="Arial"/>
          <w:b/>
          <w:bCs/>
          <w:sz w:val="22"/>
          <w:szCs w:val="22"/>
        </w:rPr>
      </w:pPr>
      <w:bookmarkStart w:id="0" w:name="OLE_LINK15"/>
      <w:bookmarkStart w:id="1" w:name="OLE_LINK16"/>
      <w:r>
        <w:rPr>
          <w:rFonts w:cs="Arial"/>
          <w:b/>
          <w:bCs/>
          <w:sz w:val="22"/>
          <w:szCs w:val="22"/>
        </w:rPr>
        <w:t xml:space="preserve">ROEMHELD: Elektromechanische Keilspanner jetzt auch für schräge Spannränder </w:t>
      </w:r>
    </w:p>
    <w:p w14:paraId="5316D3C2" w14:textId="7ACEF7C8" w:rsidR="00F3123C" w:rsidRDefault="00C20E3C">
      <w:pPr>
        <w:pStyle w:val="Listenabsatz"/>
        <w:numPr>
          <w:ilvl w:val="0"/>
          <w:numId w:val="1"/>
        </w:numPr>
        <w:ind w:left="426" w:hanging="426"/>
        <w:rPr>
          <w:rFonts w:cs="Arial"/>
          <w:b/>
          <w:bCs/>
          <w:sz w:val="22"/>
          <w:szCs w:val="22"/>
        </w:rPr>
      </w:pPr>
      <w:r>
        <w:rPr>
          <w:rFonts w:cs="Arial"/>
          <w:b/>
          <w:bCs/>
          <w:sz w:val="22"/>
          <w:szCs w:val="22"/>
        </w:rPr>
        <w:t>Automatisierungselement mit Selbsthemmung und vielen Kontrollfunktionen</w:t>
      </w:r>
      <w:r w:rsidR="00225368">
        <w:rPr>
          <w:rFonts w:cs="Arial"/>
          <w:b/>
          <w:bCs/>
          <w:sz w:val="22"/>
          <w:szCs w:val="22"/>
        </w:rPr>
        <w:t xml:space="preserve"> </w:t>
      </w:r>
    </w:p>
    <w:p w14:paraId="2DC6AB12" w14:textId="08C8DD5B" w:rsidR="00F3123C" w:rsidRDefault="00225368">
      <w:pPr>
        <w:spacing w:after="120" w:line="360" w:lineRule="auto"/>
        <w:rPr>
          <w:rFonts w:ascii="Arial" w:hAnsi="Arial" w:cs="Arial"/>
          <w:sz w:val="22"/>
          <w:szCs w:val="22"/>
        </w:rPr>
      </w:pPr>
      <w:bookmarkStart w:id="2" w:name="OLE_LINK5"/>
      <w:bookmarkStart w:id="3" w:name="OLE_LINK6"/>
      <w:bookmarkStart w:id="4" w:name="OLE_LINK7"/>
      <w:bookmarkStart w:id="5" w:name="OLE_LINK8"/>
      <w:proofErr w:type="spellStart"/>
      <w:r>
        <w:rPr>
          <w:rFonts w:ascii="Arial" w:hAnsi="Arial" w:cs="Arial"/>
          <w:i/>
          <w:sz w:val="22"/>
          <w:szCs w:val="22"/>
        </w:rPr>
        <w:t>Laubach</w:t>
      </w:r>
      <w:proofErr w:type="spellEnd"/>
      <w:r>
        <w:rPr>
          <w:rFonts w:ascii="Arial" w:hAnsi="Arial" w:cs="Arial"/>
          <w:i/>
          <w:sz w:val="22"/>
          <w:szCs w:val="22"/>
        </w:rPr>
        <w:t xml:space="preserve">, den </w:t>
      </w:r>
      <w:r w:rsidR="00804D58">
        <w:rPr>
          <w:rFonts w:ascii="Arial" w:hAnsi="Arial" w:cs="Arial"/>
          <w:i/>
          <w:sz w:val="22"/>
          <w:szCs w:val="22"/>
        </w:rPr>
        <w:t xml:space="preserve">16. März </w:t>
      </w:r>
      <w:r>
        <w:rPr>
          <w:rFonts w:ascii="Arial" w:hAnsi="Arial" w:cs="Arial"/>
          <w:i/>
          <w:sz w:val="22"/>
          <w:szCs w:val="22"/>
        </w:rPr>
        <w:t>2022</w:t>
      </w:r>
      <w:r>
        <w:rPr>
          <w:rFonts w:ascii="Arial" w:hAnsi="Arial" w:cs="Arial"/>
          <w:sz w:val="22"/>
          <w:szCs w:val="22"/>
        </w:rPr>
        <w:t xml:space="preserve">. </w:t>
      </w:r>
      <w:r w:rsidR="00BB782C">
        <w:rPr>
          <w:rFonts w:ascii="Arial" w:hAnsi="Arial" w:cs="Arial"/>
          <w:sz w:val="22"/>
          <w:szCs w:val="22"/>
        </w:rPr>
        <w:t>V</w:t>
      </w:r>
      <w:r w:rsidR="00AA5DB2">
        <w:rPr>
          <w:rFonts w:ascii="Arial" w:hAnsi="Arial" w:cs="Arial"/>
          <w:sz w:val="22"/>
          <w:szCs w:val="22"/>
        </w:rPr>
        <w:t xml:space="preserve">ier neue </w:t>
      </w:r>
      <w:r>
        <w:rPr>
          <w:rFonts w:ascii="Arial" w:hAnsi="Arial" w:cs="Arial"/>
          <w:sz w:val="22"/>
          <w:szCs w:val="22"/>
        </w:rPr>
        <w:t>Modelle elektromechanische</w:t>
      </w:r>
      <w:r w:rsidR="00AB5923">
        <w:rPr>
          <w:rFonts w:ascii="Arial" w:hAnsi="Arial" w:cs="Arial"/>
          <w:sz w:val="22"/>
          <w:szCs w:val="22"/>
        </w:rPr>
        <w:t>r</w:t>
      </w:r>
      <w:r>
        <w:rPr>
          <w:rFonts w:ascii="Arial" w:hAnsi="Arial" w:cs="Arial"/>
          <w:sz w:val="22"/>
          <w:szCs w:val="22"/>
        </w:rPr>
        <w:t xml:space="preserve"> Keilspanner </w:t>
      </w:r>
      <w:r w:rsidR="00AB5923">
        <w:rPr>
          <w:rFonts w:ascii="Arial" w:hAnsi="Arial" w:cs="Arial"/>
          <w:sz w:val="22"/>
          <w:szCs w:val="22"/>
        </w:rPr>
        <w:t xml:space="preserve">von </w:t>
      </w:r>
      <w:r>
        <w:rPr>
          <w:rFonts w:ascii="Arial" w:hAnsi="Arial" w:cs="Arial"/>
          <w:sz w:val="22"/>
          <w:szCs w:val="22"/>
        </w:rPr>
        <w:t xml:space="preserve">ROEMHELD </w:t>
      </w:r>
      <w:r w:rsidR="00BB782C">
        <w:rPr>
          <w:rFonts w:ascii="Arial" w:hAnsi="Arial" w:cs="Arial"/>
          <w:sz w:val="22"/>
          <w:szCs w:val="22"/>
        </w:rPr>
        <w:t>er</w:t>
      </w:r>
      <w:r w:rsidR="00AA5DB2">
        <w:rPr>
          <w:rFonts w:ascii="Arial" w:hAnsi="Arial" w:cs="Arial"/>
          <w:sz w:val="22"/>
          <w:szCs w:val="22"/>
        </w:rPr>
        <w:t>möglich</w:t>
      </w:r>
      <w:r w:rsidR="00BB782C">
        <w:rPr>
          <w:rFonts w:ascii="Arial" w:hAnsi="Arial" w:cs="Arial"/>
          <w:sz w:val="22"/>
          <w:szCs w:val="22"/>
        </w:rPr>
        <w:t>en es jetzt</w:t>
      </w:r>
      <w:r>
        <w:rPr>
          <w:rFonts w:ascii="Arial" w:hAnsi="Arial" w:cs="Arial"/>
          <w:sz w:val="22"/>
          <w:szCs w:val="22"/>
        </w:rPr>
        <w:t xml:space="preserve">, </w:t>
      </w:r>
      <w:r w:rsidR="00AA5DB2">
        <w:rPr>
          <w:rFonts w:ascii="Arial" w:hAnsi="Arial" w:cs="Arial"/>
          <w:sz w:val="22"/>
          <w:szCs w:val="22"/>
        </w:rPr>
        <w:t xml:space="preserve">auch </w:t>
      </w:r>
      <w:r>
        <w:rPr>
          <w:rFonts w:ascii="Arial" w:hAnsi="Arial" w:cs="Arial"/>
          <w:sz w:val="22"/>
          <w:szCs w:val="22"/>
        </w:rPr>
        <w:t xml:space="preserve">Werkzeuge </w:t>
      </w:r>
      <w:r w:rsidR="00AB5923">
        <w:rPr>
          <w:rFonts w:ascii="Arial" w:hAnsi="Arial" w:cs="Arial"/>
          <w:sz w:val="22"/>
          <w:szCs w:val="22"/>
        </w:rPr>
        <w:t xml:space="preserve">mit </w:t>
      </w:r>
      <w:r>
        <w:rPr>
          <w:rFonts w:ascii="Arial" w:hAnsi="Arial" w:cs="Arial"/>
          <w:sz w:val="22"/>
          <w:szCs w:val="22"/>
        </w:rPr>
        <w:t xml:space="preserve">schrägem Spannrand automatisiert und hydraulikfrei zu spannen. Dank ihrer programmierbaren Antriebe, hohen Spannkräfte und einer mechanischen Selbsthemmung bieten sie für das Arbeiten an Pressentischen und -stößeln, Schiebetischen und Spritzgießmaschinen ein </w:t>
      </w:r>
      <w:proofErr w:type="spellStart"/>
      <w:r>
        <w:rPr>
          <w:rFonts w:ascii="Arial" w:hAnsi="Arial" w:cs="Arial"/>
          <w:sz w:val="22"/>
          <w:szCs w:val="22"/>
        </w:rPr>
        <w:t>ölfreies</w:t>
      </w:r>
      <w:proofErr w:type="spellEnd"/>
      <w:r>
        <w:rPr>
          <w:rFonts w:ascii="Arial" w:hAnsi="Arial" w:cs="Arial"/>
          <w:sz w:val="22"/>
          <w:szCs w:val="22"/>
        </w:rPr>
        <w:t xml:space="preserve"> Spannsystem mit hohen Sicherheitsstandards.</w:t>
      </w:r>
      <w:r w:rsidR="00BB782C">
        <w:rPr>
          <w:rFonts w:ascii="Arial" w:hAnsi="Arial" w:cs="Arial"/>
          <w:sz w:val="22"/>
          <w:szCs w:val="22"/>
        </w:rPr>
        <w:t xml:space="preserve"> Die Neuheiten erweitern das große Angebot an ROEMHELD-Keilspannelementen.</w:t>
      </w:r>
    </w:p>
    <w:p w14:paraId="399D931A" w14:textId="492D4EBE" w:rsidR="00F3123C" w:rsidRDefault="00225368">
      <w:pPr>
        <w:spacing w:after="120" w:line="360" w:lineRule="auto"/>
        <w:rPr>
          <w:rFonts w:ascii="Arial" w:hAnsi="Arial" w:cs="Arial"/>
          <w:sz w:val="22"/>
          <w:szCs w:val="22"/>
        </w:rPr>
      </w:pPr>
      <w:r>
        <w:rPr>
          <w:rFonts w:ascii="Arial" w:hAnsi="Arial" w:cs="Arial"/>
          <w:sz w:val="22"/>
          <w:szCs w:val="22"/>
        </w:rPr>
        <w:t xml:space="preserve">Trotz schrägem Spannrand </w:t>
      </w:r>
      <w:r w:rsidR="00BB782C">
        <w:rPr>
          <w:rFonts w:ascii="Arial" w:hAnsi="Arial" w:cs="Arial"/>
          <w:sz w:val="22"/>
          <w:szCs w:val="22"/>
        </w:rPr>
        <w:t xml:space="preserve">sind die </w:t>
      </w:r>
      <w:r w:rsidR="00AA5DB2">
        <w:rPr>
          <w:rFonts w:ascii="Arial" w:hAnsi="Arial" w:cs="Arial"/>
          <w:sz w:val="22"/>
          <w:szCs w:val="22"/>
        </w:rPr>
        <w:t>neue</w:t>
      </w:r>
      <w:r w:rsidR="00BB782C">
        <w:rPr>
          <w:rFonts w:ascii="Arial" w:hAnsi="Arial" w:cs="Arial"/>
          <w:sz w:val="22"/>
          <w:szCs w:val="22"/>
        </w:rPr>
        <w:t>n</w:t>
      </w:r>
      <w:r w:rsidR="00AA5DB2">
        <w:rPr>
          <w:rFonts w:ascii="Arial" w:hAnsi="Arial" w:cs="Arial"/>
          <w:sz w:val="22"/>
          <w:szCs w:val="22"/>
        </w:rPr>
        <w:t xml:space="preserve"> </w:t>
      </w:r>
      <w:r>
        <w:rPr>
          <w:rFonts w:ascii="Arial" w:hAnsi="Arial" w:cs="Arial"/>
          <w:sz w:val="22"/>
          <w:szCs w:val="22"/>
        </w:rPr>
        <w:t>elektrische</w:t>
      </w:r>
      <w:r w:rsidR="00BB782C">
        <w:rPr>
          <w:rFonts w:ascii="Arial" w:hAnsi="Arial" w:cs="Arial"/>
          <w:sz w:val="22"/>
          <w:szCs w:val="22"/>
        </w:rPr>
        <w:t>n</w:t>
      </w:r>
      <w:r>
        <w:rPr>
          <w:rFonts w:ascii="Arial" w:hAnsi="Arial" w:cs="Arial"/>
          <w:sz w:val="22"/>
          <w:szCs w:val="22"/>
        </w:rPr>
        <w:t xml:space="preserve"> Keilspanner selbsthemmend und die Spannkr</w:t>
      </w:r>
      <w:r w:rsidR="00C20E3C">
        <w:rPr>
          <w:rFonts w:ascii="Arial" w:hAnsi="Arial" w:cs="Arial"/>
          <w:sz w:val="22"/>
          <w:szCs w:val="22"/>
        </w:rPr>
        <w:t>äfte</w:t>
      </w:r>
      <w:r>
        <w:rPr>
          <w:rFonts w:ascii="Arial" w:hAnsi="Arial" w:cs="Arial"/>
          <w:sz w:val="22"/>
          <w:szCs w:val="22"/>
        </w:rPr>
        <w:t xml:space="preserve"> flexibel einstellbar. Bei nachgiebigen Spannrändern ist auch </w:t>
      </w:r>
      <w:proofErr w:type="gramStart"/>
      <w:r>
        <w:rPr>
          <w:rFonts w:ascii="Arial" w:hAnsi="Arial" w:cs="Arial"/>
          <w:sz w:val="22"/>
          <w:szCs w:val="22"/>
        </w:rPr>
        <w:t>ein Nachspannen</w:t>
      </w:r>
      <w:proofErr w:type="gramEnd"/>
      <w:r>
        <w:rPr>
          <w:rFonts w:ascii="Arial" w:hAnsi="Arial" w:cs="Arial"/>
          <w:sz w:val="22"/>
          <w:szCs w:val="22"/>
        </w:rPr>
        <w:t xml:space="preserve"> an der Spannstelle möglich. Die Spannrandtoleranzen bewegen sich dennoch bei </w:t>
      </w:r>
      <w:r w:rsidR="00AB5923">
        <w:rPr>
          <w:rFonts w:ascii="Arial" w:hAnsi="Arial" w:cs="Arial"/>
          <w:sz w:val="22"/>
          <w:szCs w:val="22"/>
        </w:rPr>
        <w:t>lediglich</w:t>
      </w:r>
      <w:r>
        <w:rPr>
          <w:rFonts w:ascii="Arial" w:hAnsi="Arial" w:cs="Arial"/>
          <w:sz w:val="22"/>
          <w:szCs w:val="22"/>
        </w:rPr>
        <w:t xml:space="preserve"> ±0,1 mm.</w:t>
      </w:r>
    </w:p>
    <w:bookmarkEnd w:id="2"/>
    <w:bookmarkEnd w:id="3"/>
    <w:p w14:paraId="6D2123CF" w14:textId="0F105C03" w:rsidR="00F3123C" w:rsidRDefault="00225368">
      <w:pPr>
        <w:spacing w:after="120" w:line="360" w:lineRule="auto"/>
        <w:rPr>
          <w:b/>
          <w:bCs/>
        </w:rPr>
      </w:pPr>
      <w:r>
        <w:rPr>
          <w:rFonts w:ascii="Arial" w:hAnsi="Arial" w:cs="Arial"/>
          <w:b/>
          <w:bCs/>
          <w:sz w:val="22"/>
          <w:szCs w:val="22"/>
        </w:rPr>
        <w:t xml:space="preserve">Keilspanner </w:t>
      </w:r>
      <w:r w:rsidR="00C20E3C">
        <w:rPr>
          <w:rFonts w:ascii="Arial" w:hAnsi="Arial" w:cs="Arial"/>
          <w:b/>
          <w:bCs/>
          <w:sz w:val="22"/>
          <w:szCs w:val="22"/>
        </w:rPr>
        <w:t>mit Selbsthemmung und vielen Kontrollfunktionen</w:t>
      </w:r>
    </w:p>
    <w:p w14:paraId="2B67B476" w14:textId="4042AA85" w:rsidR="00F3123C" w:rsidRDefault="00225368">
      <w:pPr>
        <w:spacing w:after="120" w:line="360" w:lineRule="auto"/>
        <w:rPr>
          <w:rFonts w:ascii="Arial" w:hAnsi="Arial" w:cs="Arial"/>
          <w:sz w:val="22"/>
          <w:szCs w:val="22"/>
        </w:rPr>
      </w:pPr>
      <w:r>
        <w:rPr>
          <w:rFonts w:ascii="Arial" w:hAnsi="Arial" w:cs="Arial"/>
          <w:sz w:val="22"/>
          <w:szCs w:val="22"/>
        </w:rPr>
        <w:t>Die Betriebskräfte der vier Keilspanner-Varianten reichen von 35 bis 240 kN. Dafür genügt bereits eine Bemessungsspannung von 24 V</w:t>
      </w:r>
      <w:r>
        <w:rPr>
          <w:rFonts w:ascii="Arial" w:hAnsi="Arial" w:cs="Arial"/>
          <w:sz w:val="22"/>
          <w:szCs w:val="22"/>
          <w:vertAlign w:val="subscript"/>
        </w:rPr>
        <w:t>DC</w:t>
      </w:r>
      <w:r>
        <w:rPr>
          <w:rFonts w:ascii="Arial" w:hAnsi="Arial" w:cs="Arial"/>
          <w:sz w:val="22"/>
          <w:szCs w:val="22"/>
        </w:rPr>
        <w:t xml:space="preserve"> und eine Stromaufnahme von nur 3,8 A. </w:t>
      </w:r>
      <w:r w:rsidR="00AA5DB2">
        <w:rPr>
          <w:rFonts w:ascii="Arial" w:hAnsi="Arial" w:cs="Arial"/>
          <w:sz w:val="22"/>
          <w:szCs w:val="22"/>
        </w:rPr>
        <w:t>Für eine hohe Betriebssicherheit sorgen d</w:t>
      </w:r>
      <w:r w:rsidR="00AB5923">
        <w:rPr>
          <w:rFonts w:ascii="Arial" w:hAnsi="Arial" w:cs="Arial"/>
          <w:sz w:val="22"/>
          <w:szCs w:val="22"/>
        </w:rPr>
        <w:t xml:space="preserve">ie </w:t>
      </w:r>
      <w:r>
        <w:rPr>
          <w:rFonts w:ascii="Arial" w:hAnsi="Arial" w:cs="Arial"/>
          <w:sz w:val="22"/>
          <w:szCs w:val="22"/>
        </w:rPr>
        <w:t xml:space="preserve">mechanische Selbsthemmung und </w:t>
      </w:r>
      <w:r w:rsidR="00AB5923">
        <w:rPr>
          <w:rFonts w:ascii="Arial" w:hAnsi="Arial" w:cs="Arial"/>
          <w:sz w:val="22"/>
          <w:szCs w:val="22"/>
        </w:rPr>
        <w:t xml:space="preserve">verschiedene </w:t>
      </w:r>
      <w:r>
        <w:rPr>
          <w:rFonts w:ascii="Arial" w:hAnsi="Arial" w:cs="Arial"/>
          <w:sz w:val="22"/>
          <w:szCs w:val="22"/>
        </w:rPr>
        <w:t>Kontroll</w:t>
      </w:r>
      <w:r w:rsidR="00C20E3C">
        <w:rPr>
          <w:rFonts w:ascii="Arial" w:hAnsi="Arial" w:cs="Arial"/>
          <w:sz w:val="22"/>
          <w:szCs w:val="22"/>
        </w:rPr>
        <w:t>funktionen</w:t>
      </w:r>
      <w:r>
        <w:rPr>
          <w:rFonts w:ascii="Arial" w:hAnsi="Arial" w:cs="Arial"/>
          <w:sz w:val="22"/>
          <w:szCs w:val="22"/>
        </w:rPr>
        <w:t xml:space="preserve">. </w:t>
      </w:r>
      <w:r w:rsidR="00AA5DB2">
        <w:rPr>
          <w:rFonts w:ascii="Arial" w:hAnsi="Arial" w:cs="Arial"/>
          <w:sz w:val="22"/>
          <w:szCs w:val="22"/>
        </w:rPr>
        <w:t xml:space="preserve">So </w:t>
      </w:r>
      <w:r w:rsidR="00AB5923">
        <w:rPr>
          <w:rFonts w:ascii="Arial" w:hAnsi="Arial" w:cs="Arial"/>
          <w:sz w:val="22"/>
          <w:szCs w:val="22"/>
        </w:rPr>
        <w:t xml:space="preserve">überwacht </w:t>
      </w:r>
      <w:r>
        <w:rPr>
          <w:rFonts w:ascii="Arial" w:hAnsi="Arial" w:cs="Arial"/>
          <w:sz w:val="22"/>
          <w:szCs w:val="22"/>
        </w:rPr>
        <w:t xml:space="preserve">der Keilspanner die Spann- und Löseposition, die Spannkraft sowie die Geschwindigkeit des Spannbolzens. Die beiden letztgenannten Funktionen werden über eine Messung der Stromaufnahme realisiert. </w:t>
      </w:r>
    </w:p>
    <w:p w14:paraId="6F880861" w14:textId="77777777" w:rsidR="00C20E3C" w:rsidRDefault="00AA5DB2">
      <w:pPr>
        <w:spacing w:after="120" w:line="360" w:lineRule="auto"/>
        <w:rPr>
          <w:rFonts w:ascii="Arial" w:hAnsi="Arial" w:cs="Arial"/>
          <w:sz w:val="22"/>
          <w:szCs w:val="22"/>
        </w:rPr>
      </w:pPr>
      <w:r>
        <w:rPr>
          <w:rFonts w:ascii="Arial" w:hAnsi="Arial" w:cs="Arial"/>
          <w:sz w:val="22"/>
          <w:szCs w:val="22"/>
        </w:rPr>
        <w:t>B</w:t>
      </w:r>
      <w:r w:rsidR="00225368">
        <w:rPr>
          <w:rFonts w:ascii="Arial" w:hAnsi="Arial" w:cs="Arial"/>
          <w:sz w:val="22"/>
          <w:szCs w:val="22"/>
        </w:rPr>
        <w:t xml:space="preserve">ei </w:t>
      </w:r>
      <w:r>
        <w:rPr>
          <w:rFonts w:ascii="Arial" w:hAnsi="Arial" w:cs="Arial"/>
          <w:sz w:val="22"/>
          <w:szCs w:val="22"/>
        </w:rPr>
        <w:t xml:space="preserve">einem </w:t>
      </w:r>
      <w:r w:rsidR="00225368">
        <w:rPr>
          <w:rFonts w:ascii="Arial" w:hAnsi="Arial" w:cs="Arial"/>
          <w:sz w:val="22"/>
          <w:szCs w:val="22"/>
        </w:rPr>
        <w:t xml:space="preserve">Stromausfall </w:t>
      </w:r>
      <w:r>
        <w:rPr>
          <w:rFonts w:ascii="Arial" w:hAnsi="Arial" w:cs="Arial"/>
          <w:sz w:val="22"/>
          <w:szCs w:val="22"/>
        </w:rPr>
        <w:t xml:space="preserve">stoppt das Spindelhubgetriebe den Antrieb </w:t>
      </w:r>
      <w:r w:rsidR="00225368">
        <w:rPr>
          <w:rFonts w:ascii="Arial" w:hAnsi="Arial" w:cs="Arial"/>
          <w:sz w:val="22"/>
          <w:szCs w:val="22"/>
        </w:rPr>
        <w:t xml:space="preserve">und hält den Keilspanner </w:t>
      </w:r>
      <w:r w:rsidR="00140920">
        <w:rPr>
          <w:rFonts w:ascii="Arial" w:hAnsi="Arial" w:cs="Arial"/>
          <w:sz w:val="22"/>
          <w:szCs w:val="22"/>
        </w:rPr>
        <w:t xml:space="preserve">dank der mechanischen Selbsthemmung </w:t>
      </w:r>
      <w:r w:rsidR="00225368">
        <w:rPr>
          <w:rFonts w:ascii="Arial" w:hAnsi="Arial" w:cs="Arial"/>
          <w:sz w:val="22"/>
          <w:szCs w:val="22"/>
        </w:rPr>
        <w:t>sicher in der erreichten Position</w:t>
      </w:r>
      <w:r w:rsidR="00140920">
        <w:rPr>
          <w:rFonts w:ascii="Arial" w:hAnsi="Arial" w:cs="Arial"/>
          <w:sz w:val="22"/>
          <w:szCs w:val="22"/>
        </w:rPr>
        <w:t xml:space="preserve">. </w:t>
      </w:r>
      <w:r w:rsidR="00225368">
        <w:rPr>
          <w:rFonts w:ascii="Arial" w:hAnsi="Arial" w:cs="Arial"/>
          <w:sz w:val="22"/>
          <w:szCs w:val="22"/>
        </w:rPr>
        <w:t>D</w:t>
      </w:r>
      <w:r w:rsidR="0034797F">
        <w:rPr>
          <w:rFonts w:ascii="Arial" w:hAnsi="Arial" w:cs="Arial"/>
          <w:sz w:val="22"/>
          <w:szCs w:val="22"/>
        </w:rPr>
        <w:t>abei bleibt d</w:t>
      </w:r>
      <w:r w:rsidR="00225368">
        <w:rPr>
          <w:rFonts w:ascii="Arial" w:hAnsi="Arial" w:cs="Arial"/>
          <w:sz w:val="22"/>
          <w:szCs w:val="22"/>
        </w:rPr>
        <w:t>ie Antriebsprogrammierung einschließlich der zuletzt eingegebenen Werte erhalten</w:t>
      </w:r>
      <w:r w:rsidR="00140920">
        <w:rPr>
          <w:rFonts w:ascii="Arial" w:hAnsi="Arial" w:cs="Arial"/>
          <w:sz w:val="22"/>
          <w:szCs w:val="22"/>
        </w:rPr>
        <w:t xml:space="preserve">. </w:t>
      </w:r>
    </w:p>
    <w:p w14:paraId="4482DAE0" w14:textId="01A69AA9" w:rsidR="00F3123C" w:rsidRDefault="00140920">
      <w:pPr>
        <w:spacing w:after="120" w:line="360" w:lineRule="auto"/>
        <w:rPr>
          <w:rFonts w:ascii="Arial" w:hAnsi="Arial" w:cs="Arial"/>
          <w:sz w:val="22"/>
          <w:szCs w:val="22"/>
        </w:rPr>
      </w:pPr>
      <w:r>
        <w:rPr>
          <w:rFonts w:ascii="Arial" w:hAnsi="Arial" w:cs="Arial"/>
          <w:sz w:val="22"/>
          <w:szCs w:val="22"/>
        </w:rPr>
        <w:t xml:space="preserve">Zusätzlich können </w:t>
      </w:r>
      <w:r w:rsidR="00A524C2">
        <w:rPr>
          <w:rFonts w:ascii="Arial" w:hAnsi="Arial" w:cs="Arial"/>
          <w:sz w:val="22"/>
          <w:szCs w:val="22"/>
        </w:rPr>
        <w:t xml:space="preserve">verschiedene </w:t>
      </w:r>
      <w:r>
        <w:rPr>
          <w:rFonts w:ascii="Arial" w:hAnsi="Arial" w:cs="Arial"/>
          <w:sz w:val="22"/>
          <w:szCs w:val="22"/>
        </w:rPr>
        <w:t xml:space="preserve">Störmeldungen </w:t>
      </w:r>
      <w:r w:rsidR="00A524C2">
        <w:rPr>
          <w:rFonts w:ascii="Arial" w:hAnsi="Arial" w:cs="Arial"/>
          <w:sz w:val="22"/>
          <w:szCs w:val="22"/>
        </w:rPr>
        <w:t xml:space="preserve">zu Stromversorgung, Temperatur, Spannkraft und Spannbereich </w:t>
      </w:r>
      <w:r>
        <w:rPr>
          <w:rFonts w:ascii="Arial" w:hAnsi="Arial" w:cs="Arial"/>
          <w:sz w:val="22"/>
          <w:szCs w:val="22"/>
        </w:rPr>
        <w:t>ausgegeben werden</w:t>
      </w:r>
      <w:r w:rsidR="00A524C2">
        <w:rPr>
          <w:rFonts w:ascii="Arial" w:hAnsi="Arial" w:cs="Arial"/>
          <w:sz w:val="22"/>
          <w:szCs w:val="22"/>
        </w:rPr>
        <w:t xml:space="preserve">. </w:t>
      </w:r>
    </w:p>
    <w:p w14:paraId="2FF7E2BC" w14:textId="3268450D" w:rsidR="00C34FF9" w:rsidRPr="00C34FF9" w:rsidRDefault="00C34FF9">
      <w:pPr>
        <w:spacing w:after="120" w:line="360" w:lineRule="auto"/>
        <w:rPr>
          <w:rFonts w:ascii="Arial" w:hAnsi="Arial" w:cs="Arial"/>
          <w:b/>
          <w:bCs/>
          <w:sz w:val="22"/>
          <w:szCs w:val="22"/>
        </w:rPr>
      </w:pPr>
      <w:r w:rsidRPr="00C34FF9">
        <w:rPr>
          <w:rFonts w:ascii="Arial" w:hAnsi="Arial" w:cs="Arial"/>
          <w:b/>
          <w:bCs/>
          <w:sz w:val="22"/>
          <w:szCs w:val="22"/>
        </w:rPr>
        <w:lastRenderedPageBreak/>
        <w:t>Ausführung mit Winkelgetriebe für beengte Räume</w:t>
      </w:r>
    </w:p>
    <w:p w14:paraId="6B138C34" w14:textId="4C5690A5" w:rsidR="00F3123C" w:rsidRDefault="00A24966">
      <w:pPr>
        <w:spacing w:after="120" w:line="360" w:lineRule="auto"/>
        <w:rPr>
          <w:rFonts w:ascii="Arial" w:hAnsi="Arial" w:cs="Arial"/>
          <w:sz w:val="22"/>
          <w:szCs w:val="22"/>
        </w:rPr>
      </w:pPr>
      <w:r>
        <w:rPr>
          <w:rFonts w:ascii="Arial" w:hAnsi="Arial" w:cs="Arial"/>
          <w:sz w:val="22"/>
          <w:szCs w:val="22"/>
        </w:rPr>
        <w:t xml:space="preserve">Es sind vier verschiedene </w:t>
      </w:r>
      <w:r w:rsidR="00225368">
        <w:rPr>
          <w:rFonts w:ascii="Arial" w:hAnsi="Arial" w:cs="Arial"/>
          <w:sz w:val="22"/>
          <w:szCs w:val="22"/>
        </w:rPr>
        <w:t>Motor</w:t>
      </w:r>
      <w:r>
        <w:rPr>
          <w:rFonts w:ascii="Arial" w:hAnsi="Arial" w:cs="Arial"/>
          <w:sz w:val="22"/>
          <w:szCs w:val="22"/>
        </w:rPr>
        <w:t>varianten</w:t>
      </w:r>
      <w:r w:rsidR="00225368">
        <w:rPr>
          <w:rFonts w:ascii="Arial" w:hAnsi="Arial" w:cs="Arial"/>
          <w:sz w:val="22"/>
          <w:szCs w:val="22"/>
        </w:rPr>
        <w:t xml:space="preserve"> verfügbar. Standardmäßig ist der elektrische Antrieb hinten an das Führungsgehäuse angebaut; für besonders enge Platzverhältnisse </w:t>
      </w:r>
      <w:r>
        <w:rPr>
          <w:rFonts w:ascii="Arial" w:hAnsi="Arial" w:cs="Arial"/>
          <w:sz w:val="22"/>
          <w:szCs w:val="22"/>
        </w:rPr>
        <w:t xml:space="preserve">gibt es </w:t>
      </w:r>
      <w:r w:rsidR="00225368">
        <w:rPr>
          <w:rFonts w:ascii="Arial" w:hAnsi="Arial" w:cs="Arial"/>
          <w:sz w:val="22"/>
          <w:szCs w:val="22"/>
        </w:rPr>
        <w:t>eine Ausführung mit Winkelgetriebe. Der Kabelausgang ist dabei immer nach innen abgehend. Ein hochwertiger Korrosionsschutz sorgt für die Langlebigkeit des Antriebs und des Gehäuses.</w:t>
      </w:r>
    </w:p>
    <w:p w14:paraId="67F69602" w14:textId="77777777" w:rsidR="00F3123C" w:rsidRDefault="00225368">
      <w:pPr>
        <w:spacing w:after="120" w:line="360" w:lineRule="auto"/>
        <w:rPr>
          <w:b/>
          <w:bCs/>
        </w:rPr>
      </w:pPr>
      <w:r>
        <w:rPr>
          <w:rFonts w:ascii="Arial" w:hAnsi="Arial" w:cs="Arial"/>
          <w:b/>
          <w:bCs/>
          <w:sz w:val="22"/>
          <w:szCs w:val="22"/>
        </w:rPr>
        <w:t>Steuermodul macht Keilspanner tauglich für Industrie 4.0</w:t>
      </w:r>
    </w:p>
    <w:p w14:paraId="79E5B2F3" w14:textId="77777777" w:rsidR="00F3123C" w:rsidRDefault="00225368">
      <w:pPr>
        <w:spacing w:after="120" w:line="360" w:lineRule="auto"/>
        <w:rPr>
          <w:rFonts w:ascii="Arial" w:hAnsi="Arial" w:cs="Arial"/>
          <w:sz w:val="22"/>
          <w:szCs w:val="22"/>
        </w:rPr>
      </w:pPr>
      <w:r>
        <w:rPr>
          <w:rFonts w:ascii="Arial" w:hAnsi="Arial" w:cs="Arial"/>
          <w:sz w:val="22"/>
          <w:szCs w:val="22"/>
        </w:rPr>
        <w:t xml:space="preserve">Zu jedem Spannelement gehört ein Steuermodul, um die Position und die Spannkraft einzustellen. Die Positionsüberwachung ist platzsparend in den Antrieb integriert. Zusammen mit dem programmierbaren Antrieb erlaubt die Übertragung unterschiedlicher Zustandssignale einen vollautomatischen Betrieb und macht den Keilspanner auch in Industrie 4.0-Umgebungen einsatzfähig. </w:t>
      </w:r>
    </w:p>
    <w:p w14:paraId="7C0F0784" w14:textId="65934A46" w:rsidR="00F3123C" w:rsidRDefault="00225368">
      <w:pPr>
        <w:spacing w:after="120" w:line="360" w:lineRule="auto"/>
        <w:rPr>
          <w:rFonts w:ascii="Arial" w:hAnsi="Arial" w:cs="Arial"/>
          <w:sz w:val="22"/>
          <w:szCs w:val="22"/>
        </w:rPr>
      </w:pPr>
      <w:r>
        <w:rPr>
          <w:rFonts w:ascii="Arial" w:hAnsi="Arial" w:cs="Arial"/>
          <w:sz w:val="22"/>
          <w:szCs w:val="22"/>
        </w:rPr>
        <w:t>D</w:t>
      </w:r>
      <w:r w:rsidR="00C34FF9">
        <w:rPr>
          <w:rFonts w:ascii="Arial" w:hAnsi="Arial" w:cs="Arial"/>
          <w:sz w:val="22"/>
          <w:szCs w:val="22"/>
        </w:rPr>
        <w:t>ie</w:t>
      </w:r>
      <w:r>
        <w:t> </w:t>
      </w:r>
      <w:r>
        <w:rPr>
          <w:rFonts w:ascii="Arial" w:hAnsi="Arial" w:cs="Arial"/>
          <w:sz w:val="22"/>
          <w:szCs w:val="22"/>
        </w:rPr>
        <w:t>Steuer</w:t>
      </w:r>
      <w:r w:rsidR="00C34FF9">
        <w:rPr>
          <w:rFonts w:ascii="Arial" w:hAnsi="Arial" w:cs="Arial"/>
          <w:sz w:val="22"/>
          <w:szCs w:val="22"/>
        </w:rPr>
        <w:t>ungseinheit</w:t>
      </w:r>
      <w:r>
        <w:t> </w:t>
      </w:r>
      <w:r>
        <w:rPr>
          <w:rFonts w:ascii="Arial" w:hAnsi="Arial" w:cs="Arial"/>
          <w:sz w:val="22"/>
          <w:szCs w:val="22"/>
        </w:rPr>
        <w:t>ist frei programmierbar, hat unterschiedliche Schnittstellen und</w:t>
      </w:r>
      <w:r>
        <w:t> </w:t>
      </w:r>
      <w:r>
        <w:rPr>
          <w:rFonts w:ascii="Arial" w:hAnsi="Arial" w:cs="Arial"/>
          <w:sz w:val="22"/>
          <w:szCs w:val="22"/>
        </w:rPr>
        <w:t xml:space="preserve">lässt sich rasch in die Maschinensteuerung integrieren. Da die Keilspanner hydraulikfrei arbeiten, ist für die Installation keine Verrohrung erforderlich – wenige Kabel genügen. Damit eignet sich das Keilelement auch hervorragend zum Nachrüsten vorhandener Anlagen. </w:t>
      </w:r>
    </w:p>
    <w:p w14:paraId="67A03AE0" w14:textId="20862E74" w:rsidR="00F3123C" w:rsidRDefault="00225368">
      <w:pPr>
        <w:spacing w:after="120" w:line="360" w:lineRule="auto"/>
        <w:rPr>
          <w:rFonts w:ascii="Arial" w:hAnsi="Arial" w:cs="Arial"/>
          <w:sz w:val="22"/>
          <w:szCs w:val="22"/>
        </w:rPr>
      </w:pPr>
      <w:r>
        <w:rPr>
          <w:rFonts w:ascii="Arial" w:hAnsi="Arial" w:cs="Arial"/>
          <w:sz w:val="22"/>
          <w:szCs w:val="22"/>
        </w:rPr>
        <w:t xml:space="preserve">Beim Standardantrieb können die Spann- und die Löseposition des Bolzens bis zum maximalen </w:t>
      </w:r>
      <w:proofErr w:type="spellStart"/>
      <w:r>
        <w:rPr>
          <w:rFonts w:ascii="Arial" w:hAnsi="Arial" w:cs="Arial"/>
          <w:sz w:val="22"/>
          <w:szCs w:val="22"/>
        </w:rPr>
        <w:t>Hubwert</w:t>
      </w:r>
      <w:proofErr w:type="spellEnd"/>
      <w:r>
        <w:rPr>
          <w:rFonts w:ascii="Arial" w:hAnsi="Arial" w:cs="Arial"/>
          <w:sz w:val="22"/>
          <w:szCs w:val="22"/>
        </w:rPr>
        <w:t xml:space="preserve"> von – je nach Variante – </w:t>
      </w:r>
      <w:r w:rsidR="00140920">
        <w:rPr>
          <w:rFonts w:ascii="Arial" w:hAnsi="Arial" w:cs="Arial"/>
          <w:sz w:val="22"/>
          <w:szCs w:val="22"/>
        </w:rPr>
        <w:t>maximal</w:t>
      </w:r>
      <w:r>
        <w:rPr>
          <w:rFonts w:ascii="Arial" w:hAnsi="Arial" w:cs="Arial"/>
          <w:sz w:val="22"/>
          <w:szCs w:val="22"/>
        </w:rPr>
        <w:t xml:space="preserve"> 28 mm frei festgelegt werden. Ebenfalls wählbar ist die Geschwindigkeit, mit der der Spannbolzen fährt. </w:t>
      </w:r>
    </w:p>
    <w:p w14:paraId="3A208262" w14:textId="77777777" w:rsidR="00C34FF9" w:rsidRDefault="00C34FF9">
      <w:pPr>
        <w:spacing w:after="120" w:line="360" w:lineRule="auto"/>
        <w:outlineLvl w:val="0"/>
        <w:rPr>
          <w:rFonts w:ascii="Arial" w:hAnsi="Arial" w:cs="Arial"/>
          <w:b/>
          <w:sz w:val="22"/>
          <w:szCs w:val="22"/>
        </w:rPr>
      </w:pPr>
    </w:p>
    <w:p w14:paraId="51D73A93" w14:textId="77777777" w:rsidR="00F3123C" w:rsidRDefault="00225368">
      <w:pPr>
        <w:spacing w:after="120" w:line="360" w:lineRule="auto"/>
        <w:rPr>
          <w:rFonts w:ascii="Arial" w:hAnsi="Arial" w:cs="Arial"/>
          <w:b/>
          <w:sz w:val="22"/>
          <w:szCs w:val="22"/>
        </w:rPr>
      </w:pPr>
      <w:r>
        <w:rPr>
          <w:rFonts w:ascii="Arial" w:hAnsi="Arial" w:cs="Arial"/>
          <w:b/>
          <w:sz w:val="22"/>
          <w:szCs w:val="22"/>
        </w:rPr>
        <w:t xml:space="preserve">ROEMHELD: Rüstzeitoptimierer für die Blechumformung, Kunststoff- und Gummiverarbeitung </w:t>
      </w:r>
    </w:p>
    <w:p w14:paraId="48EF0393" w14:textId="77777777" w:rsidR="00F3123C" w:rsidRDefault="00225368">
      <w:pPr>
        <w:spacing w:after="120" w:line="360" w:lineRule="auto"/>
        <w:rPr>
          <w:rFonts w:ascii="Arial" w:hAnsi="Arial" w:cs="Arial"/>
          <w:sz w:val="22"/>
          <w:szCs w:val="22"/>
        </w:rPr>
      </w:pPr>
      <w:r>
        <w:rPr>
          <w:rFonts w:ascii="Arial" w:hAnsi="Arial" w:cs="Arial"/>
          <w:sz w:val="22"/>
          <w:szCs w:val="22"/>
        </w:rPr>
        <w:t>ROEMHELD sieht sich als weltweiter Marktführer in der Werkzeugspanntechnik für die Blechumformung. Als Rüstzeitoptimierer löst die Unternehmensgruppe mit ihrem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fast aller Industriezweige effizienter und wirtschaftlicher zu gestalten. Produkte zum Werkzeugwechsel, darunter Werkzeug-Wechselwagen, Rollenleisten und angetriebene Tragkonsolen, runden das Angebot ab.</w:t>
      </w:r>
    </w:p>
    <w:p w14:paraId="2A0ECD95" w14:textId="77777777" w:rsidR="00C34FF9" w:rsidRDefault="00C34FF9">
      <w:pPr>
        <w:spacing w:after="120" w:line="360" w:lineRule="auto"/>
        <w:ind w:right="2591"/>
        <w:rPr>
          <w:rFonts w:ascii="Arial" w:hAnsi="Arial" w:cs="Arial"/>
          <w:b/>
          <w:sz w:val="22"/>
          <w:szCs w:val="22"/>
        </w:rPr>
      </w:pPr>
      <w:bookmarkStart w:id="6" w:name="OLE_LINK24"/>
      <w:bookmarkStart w:id="7" w:name="OLE_LINK23"/>
    </w:p>
    <w:p w14:paraId="10B1628B" w14:textId="77777777" w:rsidR="00C34FF9" w:rsidRDefault="00C34FF9">
      <w:pPr>
        <w:spacing w:after="120" w:line="360" w:lineRule="auto"/>
        <w:ind w:right="2591"/>
        <w:rPr>
          <w:rFonts w:ascii="Arial" w:hAnsi="Arial" w:cs="Arial"/>
          <w:b/>
          <w:sz w:val="22"/>
          <w:szCs w:val="22"/>
        </w:rPr>
      </w:pPr>
    </w:p>
    <w:p w14:paraId="1FE1B56F" w14:textId="77777777" w:rsidR="00C34FF9" w:rsidRDefault="00C34FF9">
      <w:pPr>
        <w:spacing w:after="120" w:line="360" w:lineRule="auto"/>
        <w:ind w:right="2591"/>
        <w:rPr>
          <w:rFonts w:ascii="Arial" w:hAnsi="Arial" w:cs="Arial"/>
          <w:b/>
          <w:sz w:val="22"/>
          <w:szCs w:val="22"/>
        </w:rPr>
      </w:pPr>
    </w:p>
    <w:p w14:paraId="14690701" w14:textId="001E2798" w:rsidR="00F3123C" w:rsidRDefault="00225368">
      <w:pPr>
        <w:spacing w:after="120" w:line="360" w:lineRule="auto"/>
        <w:ind w:right="2591"/>
        <w:rPr>
          <w:rFonts w:ascii="Arial" w:hAnsi="Arial" w:cs="Arial"/>
          <w:b/>
          <w:sz w:val="22"/>
          <w:szCs w:val="22"/>
        </w:rPr>
      </w:pPr>
      <w:r>
        <w:rPr>
          <w:rFonts w:ascii="Arial" w:hAnsi="Arial" w:cs="Arial"/>
          <w:b/>
          <w:sz w:val="22"/>
          <w:szCs w:val="22"/>
        </w:rPr>
        <w:lastRenderedPageBreak/>
        <w:t xml:space="preserve">Über </w:t>
      </w:r>
      <w:bookmarkEnd w:id="6"/>
      <w:bookmarkEnd w:id="7"/>
      <w:r>
        <w:rPr>
          <w:rFonts w:ascii="Arial" w:hAnsi="Arial" w:cs="Arial"/>
          <w:b/>
          <w:sz w:val="22"/>
          <w:szCs w:val="22"/>
        </w:rPr>
        <w:t>ROEMHELD:</w:t>
      </w:r>
    </w:p>
    <w:p w14:paraId="1C3E7AB8" w14:textId="77777777" w:rsidR="00F3123C" w:rsidRDefault="00225368">
      <w:pPr>
        <w:spacing w:after="120" w:line="360" w:lineRule="auto"/>
        <w:rPr>
          <w:rFonts w:ascii="Arial" w:hAnsi="Arial" w:cs="Arial"/>
          <w:sz w:val="22"/>
          <w:szCs w:val="22"/>
        </w:rPr>
      </w:pPr>
      <w:r>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23F6B804" w14:textId="77777777" w:rsidR="00F3123C" w:rsidRDefault="00225368">
      <w:pPr>
        <w:spacing w:after="120" w:line="360" w:lineRule="auto"/>
        <w:rPr>
          <w:rFonts w:ascii="Arial" w:hAnsi="Arial" w:cs="Arial"/>
          <w:sz w:val="22"/>
          <w:szCs w:val="22"/>
        </w:rPr>
      </w:pPr>
      <w:r>
        <w:rPr>
          <w:rFonts w:ascii="Arial" w:hAnsi="Arial" w:cs="Arial"/>
          <w:sz w:val="22"/>
          <w:szCs w:val="22"/>
        </w:rPr>
        <w:t>Innovative und smarte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4AFE3CC1" w14:textId="77777777" w:rsidR="00F3123C" w:rsidRDefault="00225368">
      <w:pPr>
        <w:spacing w:after="120" w:line="360" w:lineRule="auto"/>
        <w:rPr>
          <w:rFonts w:ascii="Arial" w:hAnsi="Arial" w:cs="Arial"/>
          <w:sz w:val="22"/>
          <w:szCs w:val="22"/>
        </w:rPr>
      </w:pPr>
      <w:r>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166DA703" w14:textId="77777777" w:rsidR="00F3123C" w:rsidRDefault="00225368">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7ACCAFA" w14:textId="3356D572" w:rsidR="00F3123C" w:rsidRDefault="00225368" w:rsidP="00ED426B">
      <w:pPr>
        <w:spacing w:after="120" w:line="360" w:lineRule="auto"/>
        <w:rPr>
          <w:rFonts w:ascii="Arial" w:hAnsi="Arial" w:cs="Arial"/>
          <w:sz w:val="22"/>
          <w:szCs w:val="22"/>
        </w:rPr>
      </w:pPr>
      <w:bookmarkStart w:id="8" w:name="OLE_LINK2"/>
      <w:bookmarkStart w:id="9" w:name="OLE_LINK1"/>
      <w:r>
        <w:rPr>
          <w:rFonts w:ascii="Arial" w:hAnsi="Arial" w:cs="Arial"/>
          <w:sz w:val="22"/>
          <w:szCs w:val="22"/>
        </w:rPr>
        <w:t xml:space="preserve">Die inhabergeführte Unternehmensgruppe beschäftigt an den drei Standorten </w:t>
      </w:r>
      <w:proofErr w:type="spellStart"/>
      <w:r>
        <w:rPr>
          <w:rFonts w:ascii="Arial" w:hAnsi="Arial" w:cs="Arial"/>
          <w:sz w:val="22"/>
          <w:szCs w:val="22"/>
        </w:rPr>
        <w:t>Laubach</w:t>
      </w:r>
      <w:proofErr w:type="spellEnd"/>
      <w:r>
        <w:rPr>
          <w:rFonts w:ascii="Arial" w:hAnsi="Arial" w:cs="Arial"/>
          <w:sz w:val="22"/>
          <w:szCs w:val="22"/>
        </w:rPr>
        <w:t xml:space="preserve">, </w:t>
      </w:r>
      <w:r w:rsidR="00ED426B" w:rsidRPr="00ED426B">
        <w:rPr>
          <w:rFonts w:ascii="Arial" w:hAnsi="Arial" w:cs="Arial"/>
          <w:sz w:val="22"/>
          <w:szCs w:val="22"/>
        </w:rPr>
        <w:t>Wilnsdorf</w:t>
      </w:r>
      <w:r w:rsidR="00ED426B">
        <w:rPr>
          <w:rFonts w:ascii="Arial" w:hAnsi="Arial" w:cs="Arial"/>
          <w:sz w:val="22"/>
          <w:szCs w:val="22"/>
        </w:rPr>
        <w:t xml:space="preserve"> </w:t>
      </w:r>
      <w:r>
        <w:rPr>
          <w:rFonts w:ascii="Arial" w:hAnsi="Arial" w:cs="Arial"/>
          <w:sz w:val="22"/>
          <w:szCs w:val="22"/>
        </w:rPr>
        <w:t>und Rankweil/Österreich etwa 470 Mitarbeiter und ist in über 50 Ländern mit Service- und Vertriebsgesellschaften vertreten. Mit Kunden insbesondere aus dem Maschinenbau, der Automobil-, der Luftfahrt- und der Agrarindustrie erzielt ROEMHELD jährlich einen Umsatz von mehr als 90 Mio. Euro.</w:t>
      </w:r>
      <w:bookmarkEnd w:id="8"/>
      <w:bookmarkEnd w:id="9"/>
    </w:p>
    <w:bookmarkEnd w:id="4"/>
    <w:bookmarkEnd w:id="5"/>
    <w:p w14:paraId="0AF384BB" w14:textId="77777777" w:rsidR="00F3123C" w:rsidRDefault="00F3123C">
      <w:pPr>
        <w:spacing w:after="240" w:line="360" w:lineRule="auto"/>
        <w:rPr>
          <w:rFonts w:ascii="Arial" w:hAnsi="Arial" w:cs="Arial"/>
          <w:sz w:val="22"/>
          <w:szCs w:val="22"/>
        </w:rPr>
      </w:pPr>
    </w:p>
    <w:bookmarkEnd w:id="0"/>
    <w:bookmarkEnd w:id="1"/>
    <w:p w14:paraId="3B37BE58" w14:textId="30FA142E" w:rsidR="00F3123C" w:rsidRDefault="00C34FF9">
      <w:pPr>
        <w:spacing w:after="120" w:line="360" w:lineRule="auto"/>
        <w:rPr>
          <w:rFonts w:ascii="Arial" w:hAnsi="Arial" w:cs="Arial"/>
          <w:b/>
          <w:sz w:val="22"/>
          <w:szCs w:val="22"/>
        </w:rPr>
      </w:pPr>
      <w:r>
        <w:rPr>
          <w:rFonts w:ascii="Arial" w:hAnsi="Arial" w:cs="Arial"/>
          <w:b/>
          <w:sz w:val="22"/>
          <w:szCs w:val="22"/>
        </w:rPr>
        <w:br w:type="column"/>
      </w:r>
      <w:r w:rsidR="00225368">
        <w:rPr>
          <w:rFonts w:ascii="Arial" w:hAnsi="Arial" w:cs="Arial"/>
          <w:b/>
          <w:sz w:val="22"/>
          <w:szCs w:val="22"/>
        </w:rPr>
        <w:lastRenderedPageBreak/>
        <w:t>Foto</w:t>
      </w:r>
      <w:r w:rsidR="00491689">
        <w:rPr>
          <w:rFonts w:ascii="Arial" w:hAnsi="Arial" w:cs="Arial"/>
          <w:b/>
          <w:sz w:val="22"/>
          <w:szCs w:val="22"/>
        </w:rPr>
        <w:t>s</w:t>
      </w:r>
      <w:r w:rsidR="00225368">
        <w:rPr>
          <w:rFonts w:ascii="Arial" w:hAnsi="Arial" w:cs="Arial"/>
          <w:b/>
          <w:sz w:val="22"/>
          <w:szCs w:val="22"/>
        </w:rPr>
        <w:t>:</w:t>
      </w:r>
    </w:p>
    <w:p w14:paraId="648E0996" w14:textId="77777777" w:rsidR="00F3123C" w:rsidRDefault="00225368">
      <w:pPr>
        <w:spacing w:after="120" w:line="360" w:lineRule="auto"/>
        <w:rPr>
          <w:rFonts w:ascii="Arial" w:hAnsi="Arial" w:cs="Arial"/>
          <w:sz w:val="22"/>
          <w:szCs w:val="22"/>
        </w:rPr>
      </w:pPr>
      <w:r>
        <w:rPr>
          <w:noProof/>
        </w:rPr>
        <w:drawing>
          <wp:inline distT="0" distB="0" distL="0" distR="0" wp14:anchorId="25D71D77" wp14:editId="3BBDAFC0">
            <wp:extent cx="5400000" cy="2481561"/>
            <wp:effectExtent l="12700" t="12700" r="10795" b="8255"/>
            <wp:docPr id="2" name="Grafik 2" descr="Ein Bild, das drinnen, Elektronik, Spiel, festle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Elektronik, Spiel, festlegen enthält.&#10;&#10;Automatisch generierte Beschreibu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5400000" cy="2481561"/>
                    </a:xfrm>
                    <a:prstGeom prst="rect">
                      <a:avLst/>
                    </a:prstGeom>
                    <a:ln>
                      <a:solidFill>
                        <a:schemeClr val="accent1"/>
                      </a:solidFill>
                    </a:ln>
                  </pic:spPr>
                </pic:pic>
              </a:graphicData>
            </a:graphic>
          </wp:inline>
        </w:drawing>
      </w:r>
    </w:p>
    <w:p w14:paraId="3812B49B" w14:textId="77777777" w:rsidR="00F3123C" w:rsidRDefault="00225368">
      <w:pPr>
        <w:spacing w:after="120" w:line="360" w:lineRule="auto"/>
        <w:rPr>
          <w:rFonts w:ascii="Arial" w:hAnsi="Arial" w:cs="Arial"/>
          <w:sz w:val="22"/>
          <w:szCs w:val="22"/>
        </w:rPr>
      </w:pPr>
      <w:bookmarkStart w:id="10" w:name="OLE_LINK9"/>
      <w:bookmarkStart w:id="11" w:name="OLE_LINK10"/>
      <w:r>
        <w:rPr>
          <w:rFonts w:ascii="Arial" w:hAnsi="Arial" w:cs="Arial"/>
          <w:sz w:val="22"/>
          <w:szCs w:val="22"/>
        </w:rPr>
        <w:t>Foto 1:</w:t>
      </w:r>
    </w:p>
    <w:p w14:paraId="40A7747A" w14:textId="29829510" w:rsidR="00F3123C" w:rsidRDefault="00491689">
      <w:pPr>
        <w:spacing w:after="120" w:line="360" w:lineRule="auto"/>
        <w:rPr>
          <w:rFonts w:ascii="Arial" w:hAnsi="Arial" w:cs="Arial"/>
          <w:sz w:val="22"/>
          <w:szCs w:val="22"/>
        </w:rPr>
      </w:pPr>
      <w:r>
        <w:rPr>
          <w:rFonts w:ascii="Arial" w:hAnsi="Arial" w:cs="Arial"/>
          <w:sz w:val="22"/>
          <w:szCs w:val="22"/>
        </w:rPr>
        <w:t xml:space="preserve">Mit neuen Modellen seiner elektromechanischen Keilspanner bietet ROEMHELD jetzt die Möglichkeit, auch Werkzeuge </w:t>
      </w:r>
      <w:r w:rsidR="00DA6643">
        <w:rPr>
          <w:rFonts w:ascii="Arial" w:hAnsi="Arial" w:cs="Arial"/>
          <w:sz w:val="22"/>
          <w:szCs w:val="22"/>
        </w:rPr>
        <w:t>mit</w:t>
      </w:r>
      <w:r>
        <w:rPr>
          <w:rFonts w:ascii="Arial" w:hAnsi="Arial" w:cs="Arial"/>
          <w:sz w:val="22"/>
          <w:szCs w:val="22"/>
        </w:rPr>
        <w:t xml:space="preserve"> schrägem Spannrand automatisiert und hydraulikfrei zu spannen </w:t>
      </w:r>
      <w:r w:rsidR="00225368">
        <w:rPr>
          <w:rFonts w:ascii="Arial" w:hAnsi="Arial" w:cs="Arial"/>
          <w:sz w:val="22"/>
          <w:szCs w:val="22"/>
        </w:rPr>
        <w:t>(Foto: ROEMHELD).</w:t>
      </w:r>
    </w:p>
    <w:bookmarkEnd w:id="10"/>
    <w:bookmarkEnd w:id="11"/>
    <w:p w14:paraId="732C41D0" w14:textId="77777777" w:rsidR="00F3123C" w:rsidRDefault="00225368">
      <w:pPr>
        <w:spacing w:after="120" w:line="360" w:lineRule="auto"/>
        <w:rPr>
          <w:rFonts w:ascii="Arial" w:hAnsi="Arial" w:cs="Arial"/>
          <w:sz w:val="22"/>
          <w:szCs w:val="22"/>
        </w:rPr>
      </w:pPr>
      <w:r>
        <w:rPr>
          <w:noProof/>
        </w:rPr>
        <w:lastRenderedPageBreak/>
        <w:drawing>
          <wp:inline distT="0" distB="0" distL="0" distR="0" wp14:anchorId="299294D7" wp14:editId="2E5AE2C4">
            <wp:extent cx="5400000" cy="5400000"/>
            <wp:effectExtent l="12700" t="12700" r="10795" b="10795"/>
            <wp:docPr id="3" name="Grafik 4"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4" descr="Ein Bild, das Elektronik enthält.&#10;&#10;Automatisch generierte Beschreibu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5400000" cy="5400000"/>
                    </a:xfrm>
                    <a:prstGeom prst="rect">
                      <a:avLst/>
                    </a:prstGeom>
                    <a:ln>
                      <a:solidFill>
                        <a:schemeClr val="accent1"/>
                      </a:solidFill>
                    </a:ln>
                  </pic:spPr>
                </pic:pic>
              </a:graphicData>
            </a:graphic>
          </wp:inline>
        </w:drawing>
      </w:r>
    </w:p>
    <w:p w14:paraId="03E5AC12" w14:textId="77777777" w:rsidR="00F3123C" w:rsidRDefault="00225368">
      <w:pPr>
        <w:spacing w:after="120" w:line="360" w:lineRule="auto"/>
        <w:rPr>
          <w:rFonts w:ascii="Arial" w:hAnsi="Arial" w:cs="Arial"/>
          <w:sz w:val="22"/>
          <w:szCs w:val="22"/>
        </w:rPr>
      </w:pPr>
      <w:bookmarkStart w:id="12" w:name="OLE_LINK11"/>
      <w:bookmarkStart w:id="13" w:name="OLE_LINK12"/>
      <w:r>
        <w:rPr>
          <w:rFonts w:ascii="Arial" w:hAnsi="Arial" w:cs="Arial"/>
          <w:sz w:val="22"/>
          <w:szCs w:val="22"/>
        </w:rPr>
        <w:t>Foto 2:</w:t>
      </w:r>
    </w:p>
    <w:p w14:paraId="1D06EA69" w14:textId="7EF8FE1C" w:rsidR="00F3123C" w:rsidRDefault="00491689">
      <w:pPr>
        <w:spacing w:after="120" w:line="360" w:lineRule="auto"/>
        <w:rPr>
          <w:rFonts w:ascii="Arial" w:hAnsi="Arial" w:cs="Arial"/>
          <w:sz w:val="22"/>
          <w:szCs w:val="22"/>
        </w:rPr>
      </w:pPr>
      <w:r>
        <w:rPr>
          <w:rFonts w:ascii="Arial" w:hAnsi="Arial" w:cs="Arial"/>
          <w:sz w:val="22"/>
          <w:szCs w:val="22"/>
        </w:rPr>
        <w:t xml:space="preserve">Standardmäßig ist der elektrische Antrieb hinten an das Führungsgehäuse </w:t>
      </w:r>
      <w:proofErr w:type="gramStart"/>
      <w:r>
        <w:rPr>
          <w:rFonts w:ascii="Arial" w:hAnsi="Arial" w:cs="Arial"/>
          <w:sz w:val="22"/>
          <w:szCs w:val="22"/>
        </w:rPr>
        <w:t>angebaut;…</w:t>
      </w:r>
      <w:proofErr w:type="gramEnd"/>
      <w:r>
        <w:rPr>
          <w:rFonts w:ascii="Arial" w:hAnsi="Arial" w:cs="Arial"/>
          <w:sz w:val="22"/>
          <w:szCs w:val="22"/>
        </w:rPr>
        <w:t xml:space="preserve"> </w:t>
      </w:r>
      <w:r w:rsidR="00225368">
        <w:rPr>
          <w:rFonts w:ascii="Arial" w:hAnsi="Arial" w:cs="Arial"/>
          <w:sz w:val="22"/>
          <w:szCs w:val="22"/>
        </w:rPr>
        <w:t xml:space="preserve"> (Foto: ROEMHELD).</w:t>
      </w:r>
    </w:p>
    <w:bookmarkEnd w:id="12"/>
    <w:bookmarkEnd w:id="13"/>
    <w:p w14:paraId="2D5B76A4" w14:textId="77777777" w:rsidR="00F3123C" w:rsidRDefault="00225368">
      <w:pPr>
        <w:spacing w:after="120" w:line="360" w:lineRule="auto"/>
        <w:rPr>
          <w:rFonts w:ascii="Arial" w:hAnsi="Arial" w:cs="Arial"/>
          <w:sz w:val="22"/>
          <w:szCs w:val="22"/>
        </w:rPr>
      </w:pPr>
      <w:r>
        <w:rPr>
          <w:noProof/>
        </w:rPr>
        <w:lastRenderedPageBreak/>
        <w:drawing>
          <wp:inline distT="0" distB="0" distL="0" distR="0" wp14:anchorId="709BEBAA" wp14:editId="13F45A7A">
            <wp:extent cx="5400000" cy="5400000"/>
            <wp:effectExtent l="12700" t="12700" r="10795" b="10795"/>
            <wp:docPr id="4" name="Grafik 5"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5" descr="Ein Bild, das Elektronik enthält.&#10;&#10;Automatisch generierte Beschreibun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5400000" cy="5400000"/>
                    </a:xfrm>
                    <a:prstGeom prst="rect">
                      <a:avLst/>
                    </a:prstGeom>
                    <a:ln>
                      <a:solidFill>
                        <a:schemeClr val="accent1"/>
                      </a:solidFill>
                    </a:ln>
                  </pic:spPr>
                </pic:pic>
              </a:graphicData>
            </a:graphic>
          </wp:inline>
        </w:drawing>
      </w:r>
    </w:p>
    <w:p w14:paraId="28E349C5" w14:textId="77777777" w:rsidR="00F3123C" w:rsidRDefault="00225368">
      <w:pPr>
        <w:spacing w:after="120" w:line="360" w:lineRule="auto"/>
        <w:rPr>
          <w:rFonts w:ascii="Arial" w:hAnsi="Arial" w:cs="Arial"/>
          <w:sz w:val="22"/>
          <w:szCs w:val="22"/>
        </w:rPr>
      </w:pPr>
      <w:bookmarkStart w:id="14" w:name="OLE_LINK13"/>
      <w:bookmarkStart w:id="15" w:name="OLE_LINK14"/>
      <w:r>
        <w:rPr>
          <w:rFonts w:ascii="Arial" w:hAnsi="Arial" w:cs="Arial"/>
          <w:sz w:val="22"/>
          <w:szCs w:val="22"/>
        </w:rPr>
        <w:t>Foto 3:</w:t>
      </w:r>
    </w:p>
    <w:p w14:paraId="3291DC64" w14:textId="7AB91983" w:rsidR="00F3123C" w:rsidRDefault="00491689">
      <w:pPr>
        <w:spacing w:after="120" w:line="360" w:lineRule="auto"/>
        <w:rPr>
          <w:rFonts w:ascii="Arial" w:hAnsi="Arial" w:cs="Arial"/>
          <w:sz w:val="22"/>
          <w:szCs w:val="22"/>
        </w:rPr>
      </w:pPr>
      <w:r>
        <w:rPr>
          <w:rFonts w:ascii="Arial" w:hAnsi="Arial" w:cs="Arial"/>
          <w:sz w:val="22"/>
          <w:szCs w:val="22"/>
        </w:rPr>
        <w:t>… für besonders enge Platzverhältnisse bietet ROEMHELD eine Ausführung mit Winkelgetriebe an</w:t>
      </w:r>
      <w:r w:rsidR="00225368">
        <w:rPr>
          <w:rFonts w:ascii="Arial" w:hAnsi="Arial" w:cs="Arial"/>
          <w:sz w:val="22"/>
          <w:szCs w:val="22"/>
        </w:rPr>
        <w:t xml:space="preserve"> (Foto: ROEMHELD).</w:t>
      </w:r>
    </w:p>
    <w:bookmarkEnd w:id="14"/>
    <w:bookmarkEnd w:id="15"/>
    <w:p w14:paraId="20C0A94B" w14:textId="77777777" w:rsidR="00F3123C" w:rsidRDefault="00F3123C">
      <w:pPr>
        <w:spacing w:after="120" w:line="360" w:lineRule="auto"/>
        <w:rPr>
          <w:rFonts w:ascii="Arial" w:hAnsi="Arial" w:cs="Arial"/>
          <w:sz w:val="22"/>
          <w:szCs w:val="22"/>
        </w:rPr>
      </w:pPr>
    </w:p>
    <w:p w14:paraId="6A1FD38C" w14:textId="77777777" w:rsidR="00C028DC" w:rsidRDefault="00225368">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0E4A6BF0" w14:textId="08AAA471" w:rsidR="00F3123C" w:rsidRPr="00C028DC" w:rsidRDefault="00C028DC">
      <w:pPr>
        <w:spacing w:after="120" w:line="360" w:lineRule="auto"/>
        <w:rPr>
          <w:rFonts w:ascii="Arial" w:hAnsi="Arial" w:cs="Arial"/>
          <w:b/>
          <w:bCs/>
          <w:sz w:val="22"/>
          <w:szCs w:val="22"/>
        </w:rPr>
      </w:pPr>
      <w:hyperlink r:id="rId15" w:history="1">
        <w:r w:rsidRPr="00C028DC">
          <w:rPr>
            <w:rStyle w:val="Hyperlink"/>
            <w:rFonts w:ascii="Arial" w:hAnsi="Arial" w:cs="Arial"/>
            <w:b/>
            <w:bCs/>
            <w:sz w:val="22"/>
            <w:szCs w:val="22"/>
          </w:rPr>
          <w:t>https://www.auchkomm.com/aktuellepressetexte#PI_435</w:t>
        </w:r>
      </w:hyperlink>
      <w:r w:rsidR="00225368" w:rsidRPr="00C028DC">
        <w:rPr>
          <w:rFonts w:ascii="Arial" w:hAnsi="Arial" w:cs="Arial"/>
          <w:b/>
          <w:bCs/>
          <w:sz w:val="22"/>
          <w:szCs w:val="22"/>
        </w:rPr>
        <w:t>.</w:t>
      </w:r>
    </w:p>
    <w:p w14:paraId="7E4D9E3D" w14:textId="77777777" w:rsidR="00C028DC" w:rsidRDefault="00C028DC">
      <w:pPr>
        <w:spacing w:before="120" w:after="120"/>
        <w:outlineLvl w:val="0"/>
        <w:rPr>
          <w:rFonts w:ascii="Arial" w:hAnsi="Arial" w:cs="Arial"/>
          <w:b/>
          <w:sz w:val="22"/>
          <w:szCs w:val="22"/>
        </w:rPr>
      </w:pPr>
    </w:p>
    <w:p w14:paraId="581B9B1F" w14:textId="15732B37" w:rsidR="00F3123C" w:rsidRDefault="00225368">
      <w:pPr>
        <w:spacing w:before="120" w:after="120"/>
        <w:outlineLvl w:val="0"/>
        <w:rPr>
          <w:rFonts w:ascii="Arial" w:hAnsi="Arial" w:cs="Arial"/>
          <w:b/>
          <w:sz w:val="22"/>
          <w:szCs w:val="22"/>
        </w:rPr>
      </w:pPr>
      <w:r>
        <w:rPr>
          <w:rFonts w:ascii="Arial" w:hAnsi="Arial" w:cs="Arial"/>
          <w:b/>
          <w:sz w:val="22"/>
          <w:szCs w:val="22"/>
        </w:rPr>
        <w:t>Belegexemplar erbeten:</w:t>
      </w:r>
    </w:p>
    <w:p w14:paraId="361AD24C" w14:textId="77777777" w:rsidR="00F3123C" w:rsidRDefault="00225368">
      <w:pPr>
        <w:tabs>
          <w:tab w:val="left" w:pos="2160"/>
        </w:tabs>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16">
        <w:r>
          <w:rPr>
            <w:rStyle w:val="Internetverknpfung"/>
            <w:rFonts w:ascii="Arial" w:hAnsi="Arial" w:cs="Arial"/>
            <w:sz w:val="22"/>
            <w:szCs w:val="22"/>
          </w:rPr>
          <w:t>fsa@auchkomm.de</w:t>
        </w:r>
      </w:hyperlink>
      <w:r>
        <w:rPr>
          <w:rFonts w:ascii="Arial" w:hAnsi="Arial" w:cs="Arial"/>
          <w:sz w:val="22"/>
          <w:szCs w:val="22"/>
        </w:rPr>
        <w:t xml:space="preserve">, </w:t>
      </w:r>
      <w:hyperlink r:id="rId17">
        <w:r>
          <w:rPr>
            <w:rStyle w:val="Internetverknpfung"/>
            <w:rFonts w:ascii="Arial" w:hAnsi="Arial" w:cs="Arial"/>
            <w:sz w:val="22"/>
            <w:szCs w:val="22"/>
          </w:rPr>
          <w:t>www.auchkomm.de</w:t>
        </w:r>
      </w:hyperlink>
      <w:r>
        <w:rPr>
          <w:rFonts w:ascii="Arial" w:hAnsi="Arial" w:cs="Arial"/>
          <w:sz w:val="22"/>
          <w:szCs w:val="22"/>
        </w:rPr>
        <w:t>.</w:t>
      </w:r>
    </w:p>
    <w:sectPr w:rsidR="00F3123C">
      <w:headerReference w:type="default" r:id="rId18"/>
      <w:footerReference w:type="default" r:id="rId19"/>
      <w:headerReference w:type="first" r:id="rId20"/>
      <w:footerReference w:type="first" r:id="rId21"/>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FE713" w14:textId="77777777" w:rsidR="009E663B" w:rsidRDefault="009E663B">
      <w:r>
        <w:separator/>
      </w:r>
    </w:p>
  </w:endnote>
  <w:endnote w:type="continuationSeparator" w:id="0">
    <w:p w14:paraId="2BA752AA" w14:textId="77777777" w:rsidR="009E663B" w:rsidRDefault="009E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B8FD" w14:textId="77777777" w:rsidR="00F3123C" w:rsidRDefault="00225368">
    <w:pPr>
      <w:pStyle w:val="Fuzeile"/>
      <w:rPr>
        <w:rFonts w:ascii="Arial" w:hAnsi="Arial" w:cs="Arial"/>
        <w:sz w:val="20"/>
      </w:rPr>
    </w:pPr>
    <w:r>
      <w:rPr>
        <w:rFonts w:ascii="Arial" w:hAnsi="Arial" w:cs="Arial"/>
        <w:noProof/>
        <w:sz w:val="20"/>
      </w:rPr>
      <w:drawing>
        <wp:anchor distT="0" distB="0" distL="0" distR="0" simplePos="0" relativeHeight="18" behindDoc="1" locked="0" layoutInCell="0" allowOverlap="1" wp14:anchorId="51FC9A53" wp14:editId="62B93DCA">
          <wp:simplePos x="0" y="0"/>
          <wp:positionH relativeFrom="column">
            <wp:posOffset>891540</wp:posOffset>
          </wp:positionH>
          <wp:positionV relativeFrom="paragraph">
            <wp:posOffset>337820</wp:posOffset>
          </wp:positionV>
          <wp:extent cx="4206240" cy="518795"/>
          <wp:effectExtent l="0" t="0" r="0" b="0"/>
          <wp:wrapNone/>
          <wp:docPr id="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1599" w14:textId="77777777" w:rsidR="00F3123C" w:rsidRDefault="00225368">
    <w:pPr>
      <w:pStyle w:val="Fuzeile"/>
    </w:pPr>
    <w:r>
      <w:rPr>
        <w:noProof/>
      </w:rPr>
      <w:drawing>
        <wp:anchor distT="0" distB="0" distL="0" distR="0" simplePos="0" relativeHeight="8" behindDoc="1" locked="0" layoutInCell="0" allowOverlap="1" wp14:anchorId="242B5C81" wp14:editId="2E888BCB">
          <wp:simplePos x="0" y="0"/>
          <wp:positionH relativeFrom="column">
            <wp:posOffset>897890</wp:posOffset>
          </wp:positionH>
          <wp:positionV relativeFrom="paragraph">
            <wp:posOffset>367030</wp:posOffset>
          </wp:positionV>
          <wp:extent cx="4206240" cy="518795"/>
          <wp:effectExtent l="0" t="0" r="0" b="0"/>
          <wp:wrapNone/>
          <wp:docPr id="9"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870E" w14:textId="77777777" w:rsidR="009E663B" w:rsidRDefault="009E663B">
      <w:r>
        <w:separator/>
      </w:r>
    </w:p>
  </w:footnote>
  <w:footnote w:type="continuationSeparator" w:id="0">
    <w:p w14:paraId="744E490E" w14:textId="77777777" w:rsidR="009E663B" w:rsidRDefault="009E66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72D60" w14:textId="77777777" w:rsidR="00F3123C" w:rsidRDefault="00225368">
    <w:pPr>
      <w:pStyle w:val="Start"/>
      <w:tabs>
        <w:tab w:val="clear" w:pos="7201"/>
        <w:tab w:val="left" w:pos="7155"/>
      </w:tabs>
      <w:rPr>
        <w:rFonts w:cs="Arial"/>
        <w:b/>
        <w:lang w:val="it-IT"/>
      </w:rPr>
    </w:pPr>
    <w:r>
      <w:rPr>
        <w:noProof/>
      </w:rPr>
      <w:drawing>
        <wp:anchor distT="0" distB="0" distL="114300" distR="114300" simplePos="0" relativeHeight="14" behindDoc="0" locked="0" layoutInCell="0" allowOverlap="1" wp14:anchorId="04F0DF3E" wp14:editId="27B1007B">
          <wp:simplePos x="0" y="0"/>
          <wp:positionH relativeFrom="page">
            <wp:posOffset>4678680</wp:posOffset>
          </wp:positionH>
          <wp:positionV relativeFrom="page">
            <wp:posOffset>374650</wp:posOffset>
          </wp:positionV>
          <wp:extent cx="2019300" cy="438150"/>
          <wp:effectExtent l="0" t="0" r="0" b="0"/>
          <wp:wrapTight wrapText="bothSides">
            <wp:wrapPolygon edited="0">
              <wp:start x="-6" y="0"/>
              <wp:lineTo x="-6" y="21268"/>
              <wp:lineTo x="21461" y="21268"/>
              <wp:lineTo x="21461" y="0"/>
              <wp:lineTo x="-6"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proofErr w:type="spellStart"/>
    <w:r>
      <w:rPr>
        <w:rFonts w:cs="Arial"/>
        <w:b/>
        <w:szCs w:val="16"/>
      </w:rPr>
      <w:t>Römheld</w:t>
    </w:r>
    <w:proofErr w:type="spellEnd"/>
    <w:r>
      <w:rPr>
        <w:rFonts w:cs="Arial"/>
        <w:b/>
        <w:szCs w:val="16"/>
      </w:rPr>
      <w:t xml:space="preserve"> GmbH </w:t>
    </w:r>
    <w:proofErr w:type="spellStart"/>
    <w:r>
      <w:rPr>
        <w:rFonts w:cs="Arial"/>
        <w:b/>
        <w:lang w:val="it-IT"/>
      </w:rPr>
      <w:t>Friedrichshütte</w:t>
    </w:r>
    <w:proofErr w:type="spellEnd"/>
    <w:r>
      <w:rPr>
        <w:rFonts w:cs="Arial"/>
        <w:b/>
        <w:lang w:val="it-IT"/>
      </w:rPr>
      <w:t xml:space="preserve">, </w:t>
    </w:r>
    <w:proofErr w:type="spellStart"/>
    <w:r>
      <w:rPr>
        <w:rFonts w:cs="Arial"/>
        <w:b/>
        <w:lang w:val="it-IT"/>
      </w:rPr>
      <w:t>Römheldstraße</w:t>
    </w:r>
    <w:proofErr w:type="spellEnd"/>
    <w:r>
      <w:rPr>
        <w:rFonts w:cs="Arial"/>
        <w:b/>
        <w:lang w:val="it-IT"/>
      </w:rPr>
      <w:t xml:space="preserve"> 1-5, 35321 </w:t>
    </w:r>
    <w:proofErr w:type="spellStart"/>
    <w:r>
      <w:rPr>
        <w:rFonts w:cs="Arial"/>
        <w:b/>
        <w:lang w:val="it-IT"/>
      </w:rPr>
      <w:t>Laubach</w:t>
    </w:r>
    <w:proofErr w:type="spellEnd"/>
  </w:p>
  <w:p w14:paraId="71548753" w14:textId="644A48A4" w:rsidR="00F3123C" w:rsidRDefault="00225368">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0" distB="0" distL="114300" distR="101600" simplePos="0" relativeHeight="7" behindDoc="1" locked="0" layoutInCell="0" allowOverlap="1" wp14:anchorId="4C6C2692" wp14:editId="6C108CF6">
              <wp:simplePos x="0" y="0"/>
              <wp:positionH relativeFrom="page">
                <wp:posOffset>900430</wp:posOffset>
              </wp:positionH>
              <wp:positionV relativeFrom="page">
                <wp:posOffset>900430</wp:posOffset>
              </wp:positionV>
              <wp:extent cx="6287135" cy="635"/>
              <wp:effectExtent l="0" t="0" r="12700" b="25400"/>
              <wp:wrapTight wrapText="bothSides">
                <wp:wrapPolygon edited="0">
                  <wp:start x="0" y="-1"/>
                  <wp:lineTo x="0" y="-1"/>
                  <wp:lineTo x="21556" y="-1"/>
                  <wp:lineTo x="21556" y="-1"/>
                  <wp:lineTo x="0" y="-1"/>
                </wp:wrapPolygon>
              </wp:wrapTight>
              <wp:docPr id="6"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style="position:absolute;mso-position-horizontal-relative:page;mso-position-vertical-relative:page" wp14:anchorId="6CFBC759">
              <v:stroke color="black" weight="9360" joinstyle="round" endcap="flat"/>
              <v:fill o:detectmouseclick="t" on="false"/>
              <w10:wrap type="squar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Pr>
        <w:rFonts w:ascii="Arial" w:hAnsi="Arial"/>
        <w:sz w:val="16"/>
        <w:szCs w:val="16"/>
      </w:rPr>
      <w:t>5</w:t>
    </w:r>
    <w:r>
      <w:rPr>
        <w:rFonts w:ascii="Arial" w:hAnsi="Arial"/>
        <w:sz w:val="16"/>
        <w:szCs w:val="16"/>
      </w:rPr>
      <w:fldChar w:fldCharType="end"/>
    </w:r>
    <w:r>
      <w:rPr>
        <w:rFonts w:ascii="Arial" w:hAnsi="Arial"/>
        <w:sz w:val="16"/>
        <w:szCs w:val="16"/>
      </w:rPr>
      <w:tab/>
      <w:t xml:space="preserve">zur Presse-Information </w:t>
    </w:r>
    <w:r w:rsidR="00804D58">
      <w:rPr>
        <w:rFonts w:ascii="Arial" w:hAnsi="Arial"/>
        <w:sz w:val="16"/>
        <w:szCs w:val="16"/>
      </w:rPr>
      <w:t>4</w:t>
    </w:r>
    <w:r>
      <w:rPr>
        <w:rFonts w:ascii="Arial" w:hAnsi="Arial"/>
        <w:sz w:val="16"/>
        <w:szCs w:val="16"/>
      </w:rPr>
      <w:t xml:space="preserve">/2022 </w:t>
    </w:r>
  </w:p>
  <w:p w14:paraId="52D877FB" w14:textId="77777777" w:rsidR="00F3123C" w:rsidRDefault="00F3123C">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65CA" w14:textId="77777777" w:rsidR="00F3123C" w:rsidRDefault="00225368">
    <w:pPr>
      <w:pStyle w:val="Kopfzeile"/>
      <w:tabs>
        <w:tab w:val="clear" w:pos="4536"/>
        <w:tab w:val="clear" w:pos="9072"/>
        <w:tab w:val="left" w:pos="3750"/>
      </w:tabs>
    </w:pPr>
    <w:r>
      <w:rPr>
        <w:noProof/>
      </w:rPr>
      <w:drawing>
        <wp:anchor distT="0" distB="0" distL="114300" distR="114300" simplePos="0" relativeHeight="9" behindDoc="0" locked="0" layoutInCell="0" allowOverlap="1" wp14:anchorId="77844DD7" wp14:editId="29AB1AAE">
          <wp:simplePos x="0" y="0"/>
          <wp:positionH relativeFrom="page">
            <wp:posOffset>4664075</wp:posOffset>
          </wp:positionH>
          <wp:positionV relativeFrom="page">
            <wp:posOffset>374650</wp:posOffset>
          </wp:positionV>
          <wp:extent cx="2019300" cy="438150"/>
          <wp:effectExtent l="0" t="0" r="0" b="0"/>
          <wp:wrapTight wrapText="bothSides">
            <wp:wrapPolygon edited="0">
              <wp:start x="-6" y="0"/>
              <wp:lineTo x="-6" y="21268"/>
              <wp:lineTo x="21461" y="21268"/>
              <wp:lineTo x="21461" y="0"/>
              <wp:lineTo x="-6" y="0"/>
            </wp:wrapPolygon>
          </wp:wrapTight>
          <wp:docPr id="7" name="Bild1"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tab/>
    </w:r>
  </w:p>
  <w:p w14:paraId="507EE833" w14:textId="77777777" w:rsidR="00F3123C" w:rsidRDefault="00F3123C">
    <w:pPr>
      <w:pStyle w:val="Kopfzeile"/>
    </w:pPr>
  </w:p>
  <w:p w14:paraId="2F9EC2FF" w14:textId="77777777" w:rsidR="00F3123C" w:rsidRDefault="00F312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11256"/>
    <w:multiLevelType w:val="multilevel"/>
    <w:tmpl w:val="35B4C9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9746645"/>
    <w:multiLevelType w:val="multilevel"/>
    <w:tmpl w:val="439E79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23C"/>
    <w:rsid w:val="00140920"/>
    <w:rsid w:val="00225368"/>
    <w:rsid w:val="002E6362"/>
    <w:rsid w:val="00337142"/>
    <w:rsid w:val="0034797F"/>
    <w:rsid w:val="003D02C5"/>
    <w:rsid w:val="00491689"/>
    <w:rsid w:val="005141A3"/>
    <w:rsid w:val="006D65F6"/>
    <w:rsid w:val="00804D58"/>
    <w:rsid w:val="00853120"/>
    <w:rsid w:val="008E2D71"/>
    <w:rsid w:val="008F1BDC"/>
    <w:rsid w:val="009E663B"/>
    <w:rsid w:val="00A24966"/>
    <w:rsid w:val="00A524C2"/>
    <w:rsid w:val="00A94618"/>
    <w:rsid w:val="00AA5DB2"/>
    <w:rsid w:val="00AB5923"/>
    <w:rsid w:val="00BB782C"/>
    <w:rsid w:val="00C028DC"/>
    <w:rsid w:val="00C20E3C"/>
    <w:rsid w:val="00C34FF9"/>
    <w:rsid w:val="00DA6643"/>
    <w:rsid w:val="00ED426B"/>
    <w:rsid w:val="00F3123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70DC97F5"/>
  <w15:docId w15:val="{6115931C-D8EE-194A-8E3E-5DF6D5B6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sid w:val="0006720C"/>
    <w:rPr>
      <w:color w:val="0000FF"/>
      <w:u w:val="single"/>
    </w:rPr>
  </w:style>
  <w:style w:type="character" w:customStyle="1" w:styleId="BesuchteInternetverknpfung">
    <w:name w:val="Besuchte Internetverknüpfung"/>
    <w:rsid w:val="00D448ED"/>
    <w:rPr>
      <w:color w:val="800080"/>
      <w:u w:val="single"/>
    </w:rPr>
  </w:style>
  <w:style w:type="character" w:styleId="Kommentarzeichen">
    <w:name w:val="annotation reference"/>
    <w:semiHidden/>
    <w:qFormat/>
    <w:rsid w:val="00CB4AFD"/>
    <w:rPr>
      <w:sz w:val="16"/>
      <w:szCs w:val="16"/>
    </w:rPr>
  </w:style>
  <w:style w:type="character" w:customStyle="1" w:styleId="Hyperlink0">
    <w:name w:val="Hyperlink.0"/>
    <w:basedOn w:val="Internetverknpfung"/>
    <w:qFormat/>
    <w:rsid w:val="00590479"/>
    <w:rPr>
      <w:color w:val="0000FF"/>
      <w:u w:val="single" w:color="0000FF"/>
    </w:rPr>
  </w:style>
  <w:style w:type="character" w:customStyle="1" w:styleId="NichtaufgelsteErwhnung1">
    <w:name w:val="Nicht aufgelöste Erwähnung1"/>
    <w:basedOn w:val="Absatz-Standardschriftart"/>
    <w:uiPriority w:val="99"/>
    <w:semiHidden/>
    <w:unhideWhenUsed/>
    <w:qFormat/>
    <w:rsid w:val="00B767EE"/>
    <w:rPr>
      <w:color w:val="605E5C"/>
      <w:shd w:val="clear" w:color="auto" w:fill="E1DFDD"/>
    </w:rPr>
  </w:style>
  <w:style w:type="character" w:customStyle="1" w:styleId="apple-converted-space">
    <w:name w:val="apple-converted-space"/>
    <w:basedOn w:val="Absatz-Standardschriftart"/>
    <w:qFormat/>
    <w:rsid w:val="005F730A"/>
  </w:style>
  <w:style w:type="character" w:customStyle="1" w:styleId="NichtaufgelsteErwhnung2">
    <w:name w:val="Nicht aufgelöste Erwähnung2"/>
    <w:basedOn w:val="Absatz-Standardschriftart"/>
    <w:uiPriority w:val="99"/>
    <w:semiHidden/>
    <w:unhideWhenUsed/>
    <w:qFormat/>
    <w:rsid w:val="000E633B"/>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semiHidden/>
    <w:qFormat/>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Kommentartext">
    <w:name w:val="annotation text"/>
    <w:basedOn w:val="Standard"/>
    <w:semiHidden/>
    <w:qFormat/>
    <w:rsid w:val="00CB4AFD"/>
    <w:rPr>
      <w:sz w:val="20"/>
      <w:szCs w:val="20"/>
    </w:rPr>
  </w:style>
  <w:style w:type="paragraph" w:styleId="Kommentarthema">
    <w:name w:val="annotation subject"/>
    <w:basedOn w:val="Kommentartext"/>
    <w:next w:val="Kommentartext"/>
    <w:semiHidden/>
    <w:qFormat/>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qFormat/>
    <w:rsid w:val="00BB4E79"/>
    <w:pPr>
      <w:spacing w:beforeAutospacing="1" w:afterAutospacing="1"/>
    </w:pPr>
  </w:style>
  <w:style w:type="character" w:styleId="Hyperlink">
    <w:name w:val="Hyperlink"/>
    <w:basedOn w:val="Absatz-Standardschriftart"/>
    <w:unhideWhenUsed/>
    <w:rsid w:val="00C028DC"/>
    <w:rPr>
      <w:color w:val="0000FF" w:themeColor="hyperlink"/>
      <w:u w:val="single"/>
    </w:rPr>
  </w:style>
  <w:style w:type="character" w:styleId="NichtaufgelsteErwhnung">
    <w:name w:val="Unresolved Mention"/>
    <w:basedOn w:val="Absatz-Standardschriftart"/>
    <w:uiPriority w:val="99"/>
    <w:semiHidden/>
    <w:unhideWhenUsed/>
    <w:rsid w:val="00C02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646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s://www.auchkomm.com/aktuellepressetexte#PI_435" TargetMode="External"/><Relationship Id="rId23"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70692-7BC0-48D4-9D73-541AB7533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966</Words>
  <Characters>6086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ROEMHELD PI-X 2022 Keilspanner</vt:lpstr>
    </vt:vector>
  </TitlesOfParts>
  <Manager/>
  <Company/>
  <LinksUpToDate>false</LinksUpToDate>
  <CharactersWithSpaces>7038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ROEMHELD PI-X 2022 Keilspanner</dc:title>
  <dc:subject/>
  <dc:creator>F. Stephan Auch</dc:creator>
  <cp:keywords/>
  <dc:description/>
  <cp:lastModifiedBy>F. Stephan Auch</cp:lastModifiedBy>
  <cp:revision>2</cp:revision>
  <cp:lastPrinted>2016-04-14T09:21:00Z</cp:lastPrinted>
  <dcterms:created xsi:type="dcterms:W3CDTF">2022-03-15T08:21:00Z</dcterms:created>
  <dcterms:modified xsi:type="dcterms:W3CDTF">2022-03-15T08:21:00Z</dcterms:modified>
  <cp:category/>
  <dc:language>de-DE</dc:language>
</cp:coreProperties>
</file>