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8A2B70" w14:textId="77777777" w:rsidR="00E56E84" w:rsidRDefault="00E56E84" w:rsidP="00AA7050">
      <w:pPr>
        <w:pBdr>
          <w:top w:val="none" w:sz="0" w:space="0" w:color="auto"/>
          <w:left w:val="none" w:sz="0" w:space="0" w:color="auto"/>
          <w:bottom w:val="none" w:sz="0" w:space="0" w:color="auto"/>
          <w:right w:val="none" w:sz="0" w:space="0" w:color="auto"/>
        </w:pBdr>
        <w:rPr>
          <w:b/>
          <w:bCs/>
        </w:rPr>
      </w:pPr>
    </w:p>
    <w:p w14:paraId="0FED4850" w14:textId="6EC93EF8" w:rsidR="00830ACB" w:rsidRPr="007D0C8A" w:rsidRDefault="003D68DB" w:rsidP="00AA7050">
      <w:pPr>
        <w:pBdr>
          <w:top w:val="none" w:sz="0" w:space="0" w:color="auto"/>
          <w:left w:val="none" w:sz="0" w:space="0" w:color="auto"/>
          <w:bottom w:val="none" w:sz="0" w:space="0" w:color="auto"/>
          <w:right w:val="none" w:sz="0" w:space="0" w:color="auto"/>
        </w:pBdr>
        <w:rPr>
          <w:b/>
          <w:bCs/>
          <w:color w:val="000000" w:themeColor="text1"/>
        </w:rPr>
      </w:pPr>
      <w:r w:rsidRPr="00705FA6">
        <w:rPr>
          <w:b/>
          <w:bCs/>
          <w:color w:val="FF0000"/>
        </w:rPr>
        <w:t xml:space="preserve">- </w:t>
      </w:r>
      <w:r w:rsidR="00EE394B" w:rsidRPr="00705FA6">
        <w:rPr>
          <w:b/>
          <w:bCs/>
          <w:color w:val="FF0000"/>
        </w:rPr>
        <w:t>SPERRVERMERK: Bitte nicht vor dem 1. Januar 2019 veröffentlichen</w:t>
      </w:r>
      <w:r w:rsidRPr="00705FA6">
        <w:rPr>
          <w:b/>
          <w:bCs/>
          <w:color w:val="FF0000"/>
        </w:rPr>
        <w:t xml:space="preserve"> -</w:t>
      </w:r>
    </w:p>
    <w:p w14:paraId="69BA2117" w14:textId="77777777" w:rsidR="00CF1180" w:rsidRPr="007D0C8A" w:rsidRDefault="004F43CC" w:rsidP="00830ACB">
      <w:pPr>
        <w:pBdr>
          <w:top w:val="none" w:sz="0" w:space="0" w:color="auto"/>
          <w:left w:val="none" w:sz="0" w:space="0" w:color="auto"/>
          <w:bottom w:val="none" w:sz="0" w:space="0" w:color="auto"/>
          <w:right w:val="none" w:sz="0" w:space="0" w:color="auto"/>
        </w:pBdr>
        <w:rPr>
          <w:b/>
          <w:bCs/>
          <w:color w:val="000000" w:themeColor="text1"/>
        </w:rPr>
      </w:pPr>
      <w:r w:rsidRPr="007D0C8A">
        <w:rPr>
          <w:b/>
          <w:bCs/>
          <w:color w:val="000000" w:themeColor="text1"/>
        </w:rPr>
        <w:t>PRESSEMITTEILUNG</w:t>
      </w:r>
    </w:p>
    <w:p w14:paraId="247F7817" w14:textId="3B217C29" w:rsidR="00CC5F7A" w:rsidRPr="007D0C8A" w:rsidRDefault="00E565CC" w:rsidP="00CC5F7A">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color w:val="000000" w:themeColor="text1"/>
        </w:rPr>
      </w:pPr>
      <w:r w:rsidRPr="007D0C8A">
        <w:rPr>
          <w:b/>
          <w:bCs/>
          <w:color w:val="000000" w:themeColor="text1"/>
        </w:rPr>
        <w:t>WEILER und KUNZMANN</w:t>
      </w:r>
      <w:r w:rsidR="00DE3415" w:rsidRPr="007D0C8A">
        <w:rPr>
          <w:b/>
          <w:bCs/>
          <w:color w:val="000000" w:themeColor="text1"/>
        </w:rPr>
        <w:t xml:space="preserve"> auf der Intec</w:t>
      </w:r>
      <w:r w:rsidRPr="007D0C8A">
        <w:rPr>
          <w:b/>
          <w:bCs/>
          <w:color w:val="000000" w:themeColor="text1"/>
        </w:rPr>
        <w:t xml:space="preserve">: </w:t>
      </w:r>
      <w:r w:rsidR="00DE3415" w:rsidRPr="007D0C8A">
        <w:rPr>
          <w:b/>
          <w:bCs/>
          <w:color w:val="000000" w:themeColor="text1"/>
        </w:rPr>
        <w:t>Drehen und Fräsen</w:t>
      </w:r>
      <w:r w:rsidR="00C13971" w:rsidRPr="007D0C8A">
        <w:rPr>
          <w:b/>
          <w:bCs/>
          <w:color w:val="000000" w:themeColor="text1"/>
        </w:rPr>
        <w:t xml:space="preserve"> mit einem Höchstmaß an Flexibilität </w:t>
      </w:r>
    </w:p>
    <w:p w14:paraId="334C49DE" w14:textId="6A487709" w:rsidR="00D737E9" w:rsidRPr="007D0C8A" w:rsidRDefault="004E4C87" w:rsidP="00CC5F7A">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iCs/>
          <w:color w:val="000000" w:themeColor="text1"/>
        </w:rPr>
      </w:pPr>
      <w:r w:rsidRPr="007D0C8A">
        <w:rPr>
          <w:b/>
          <w:iCs/>
          <w:color w:val="000000" w:themeColor="text1"/>
        </w:rPr>
        <w:t xml:space="preserve">Vielfältig </w:t>
      </w:r>
      <w:r w:rsidR="006D5252" w:rsidRPr="007D0C8A">
        <w:rPr>
          <w:b/>
          <w:iCs/>
          <w:color w:val="000000" w:themeColor="text1"/>
        </w:rPr>
        <w:t xml:space="preserve">einsetzbare </w:t>
      </w:r>
      <w:r w:rsidRPr="007D0C8A">
        <w:rPr>
          <w:b/>
          <w:iCs/>
          <w:color w:val="000000" w:themeColor="text1"/>
        </w:rPr>
        <w:t>Präzisions</w:t>
      </w:r>
      <w:r w:rsidR="00142975" w:rsidRPr="007D0C8A">
        <w:rPr>
          <w:b/>
          <w:iCs/>
          <w:color w:val="000000" w:themeColor="text1"/>
        </w:rPr>
        <w:t>maschinen</w:t>
      </w:r>
      <w:r w:rsidR="009B1375" w:rsidRPr="007D0C8A">
        <w:rPr>
          <w:b/>
          <w:iCs/>
          <w:color w:val="000000" w:themeColor="text1"/>
        </w:rPr>
        <w:t xml:space="preserve"> </w:t>
      </w:r>
      <w:r w:rsidRPr="007D0C8A">
        <w:rPr>
          <w:b/>
          <w:iCs/>
          <w:color w:val="000000" w:themeColor="text1"/>
        </w:rPr>
        <w:t xml:space="preserve">– von </w:t>
      </w:r>
      <w:r w:rsidR="009B1375" w:rsidRPr="007D0C8A">
        <w:rPr>
          <w:b/>
          <w:iCs/>
          <w:color w:val="000000" w:themeColor="text1"/>
        </w:rPr>
        <w:t xml:space="preserve">Ausbildung </w:t>
      </w:r>
      <w:r w:rsidRPr="007D0C8A">
        <w:rPr>
          <w:b/>
          <w:iCs/>
          <w:color w:val="000000" w:themeColor="text1"/>
        </w:rPr>
        <w:t>bis</w:t>
      </w:r>
      <w:r w:rsidR="009B1375" w:rsidRPr="007D0C8A">
        <w:rPr>
          <w:b/>
          <w:iCs/>
          <w:color w:val="000000" w:themeColor="text1"/>
        </w:rPr>
        <w:t xml:space="preserve"> </w:t>
      </w:r>
      <w:r w:rsidR="00B07F77" w:rsidRPr="007D0C8A">
        <w:rPr>
          <w:b/>
          <w:iCs/>
          <w:color w:val="000000" w:themeColor="text1"/>
        </w:rPr>
        <w:t>Serienfertigung</w:t>
      </w:r>
    </w:p>
    <w:p w14:paraId="7CABAE23" w14:textId="10BA9255" w:rsidR="00885AAE" w:rsidRPr="007D0C8A" w:rsidRDefault="00CC5F7A" w:rsidP="001B54AF">
      <w:pPr>
        <w:pBdr>
          <w:top w:val="none" w:sz="0" w:space="0" w:color="auto"/>
          <w:left w:val="none" w:sz="0" w:space="0" w:color="auto"/>
          <w:bottom w:val="none" w:sz="0" w:space="0" w:color="auto"/>
          <w:right w:val="none" w:sz="0" w:space="0" w:color="auto"/>
          <w:between w:val="none" w:sz="0" w:space="0" w:color="auto"/>
          <w:bar w:val="none" w:sz="0" w:color="auto"/>
        </w:pBdr>
        <w:spacing w:after="0"/>
        <w:outlineLvl w:val="9"/>
        <w:rPr>
          <w:iCs/>
          <w:color w:val="000000" w:themeColor="text1"/>
        </w:rPr>
      </w:pPr>
      <w:r w:rsidRPr="007D0C8A">
        <w:rPr>
          <w:b/>
          <w:bCs/>
          <w:color w:val="000000" w:themeColor="text1"/>
        </w:rPr>
        <w:t xml:space="preserve"> </w:t>
      </w:r>
    </w:p>
    <w:p w14:paraId="48AC4B52" w14:textId="33B92FCA" w:rsidR="001B54AF" w:rsidRPr="00EE394B" w:rsidRDefault="00E565CC" w:rsidP="00267451">
      <w:pPr>
        <w:rPr>
          <w:color w:val="auto"/>
        </w:rPr>
      </w:pPr>
      <w:r w:rsidRPr="007D0C8A">
        <w:rPr>
          <w:i/>
          <w:iCs/>
          <w:color w:val="000000" w:themeColor="text1"/>
        </w:rPr>
        <w:t>Emskirchen und Remchingen-Nöttingen,</w:t>
      </w:r>
      <w:r w:rsidR="00466432">
        <w:rPr>
          <w:i/>
          <w:iCs/>
          <w:color w:val="000000" w:themeColor="text1"/>
        </w:rPr>
        <w:t xml:space="preserve"> </w:t>
      </w:r>
      <w:r w:rsidR="007D0C8A">
        <w:rPr>
          <w:i/>
          <w:iCs/>
          <w:color w:val="000000" w:themeColor="text1"/>
        </w:rPr>
        <w:t>3.</w:t>
      </w:r>
      <w:r w:rsidR="00EE394B" w:rsidRPr="007D0C8A">
        <w:rPr>
          <w:i/>
          <w:iCs/>
          <w:color w:val="000000" w:themeColor="text1"/>
        </w:rPr>
        <w:t xml:space="preserve"> Dezember</w:t>
      </w:r>
      <w:r w:rsidR="00902433" w:rsidRPr="007D0C8A">
        <w:rPr>
          <w:i/>
          <w:iCs/>
          <w:color w:val="000000" w:themeColor="text1"/>
        </w:rPr>
        <w:t xml:space="preserve"> 201</w:t>
      </w:r>
      <w:r w:rsidR="00EE394B" w:rsidRPr="007D0C8A">
        <w:rPr>
          <w:i/>
          <w:iCs/>
          <w:color w:val="000000" w:themeColor="text1"/>
        </w:rPr>
        <w:t>8</w:t>
      </w:r>
      <w:r w:rsidR="00A700B2" w:rsidRPr="007D0C8A">
        <w:rPr>
          <w:i/>
          <w:color w:val="000000" w:themeColor="text1"/>
        </w:rPr>
        <w:t>.</w:t>
      </w:r>
      <w:r w:rsidR="00A85911" w:rsidRPr="007D0C8A">
        <w:rPr>
          <w:i/>
          <w:color w:val="000000" w:themeColor="text1"/>
        </w:rPr>
        <w:t xml:space="preserve"> </w:t>
      </w:r>
      <w:r w:rsidR="007F00E2" w:rsidRPr="007D0C8A">
        <w:rPr>
          <w:color w:val="000000" w:themeColor="text1"/>
        </w:rPr>
        <w:t>Die Partnerunternehmen WEILER und KUNZMANN präsentieren sich auf der Intec m</w:t>
      </w:r>
      <w:r w:rsidR="00675766" w:rsidRPr="007D0C8A">
        <w:rPr>
          <w:color w:val="000000" w:themeColor="text1"/>
        </w:rPr>
        <w:t>it f</w:t>
      </w:r>
      <w:r w:rsidR="00C13971" w:rsidRPr="007D0C8A">
        <w:rPr>
          <w:color w:val="000000" w:themeColor="text1"/>
        </w:rPr>
        <w:t>lexib</w:t>
      </w:r>
      <w:r w:rsidR="0096719C" w:rsidRPr="007D0C8A">
        <w:rPr>
          <w:color w:val="000000" w:themeColor="text1"/>
        </w:rPr>
        <w:t>el einsetzbare</w:t>
      </w:r>
      <w:r w:rsidR="00675766" w:rsidRPr="007D0C8A">
        <w:rPr>
          <w:color w:val="000000" w:themeColor="text1"/>
        </w:rPr>
        <w:t>n</w:t>
      </w:r>
      <w:r w:rsidR="00C13971" w:rsidRPr="007D0C8A">
        <w:rPr>
          <w:color w:val="000000" w:themeColor="text1"/>
        </w:rPr>
        <w:t xml:space="preserve"> </w:t>
      </w:r>
      <w:r w:rsidR="00675766" w:rsidRPr="007D0C8A">
        <w:rPr>
          <w:color w:val="000000" w:themeColor="text1"/>
        </w:rPr>
        <w:t xml:space="preserve">und hochpräzisen </w:t>
      </w:r>
      <w:r w:rsidR="00C13971" w:rsidRPr="007D0C8A">
        <w:rPr>
          <w:color w:val="000000" w:themeColor="text1"/>
        </w:rPr>
        <w:t xml:space="preserve">Dreh- und </w:t>
      </w:r>
      <w:r w:rsidR="00C13971">
        <w:rPr>
          <w:color w:val="auto"/>
        </w:rPr>
        <w:t xml:space="preserve">Fräsmaschinen. </w:t>
      </w:r>
      <w:r w:rsidR="0096719C">
        <w:rPr>
          <w:color w:val="auto"/>
        </w:rPr>
        <w:t xml:space="preserve">Diese eignen sich </w:t>
      </w:r>
      <w:r w:rsidR="00675766">
        <w:rPr>
          <w:color w:val="auto"/>
        </w:rPr>
        <w:t xml:space="preserve">für eine </w:t>
      </w:r>
      <w:r w:rsidR="00894411">
        <w:rPr>
          <w:color w:val="auto"/>
        </w:rPr>
        <w:t xml:space="preserve">Vielzahl von </w:t>
      </w:r>
      <w:r w:rsidR="00675766">
        <w:rPr>
          <w:color w:val="auto"/>
        </w:rPr>
        <w:t xml:space="preserve">Anwendungszwecken </w:t>
      </w:r>
      <w:r w:rsidR="001B54AF">
        <w:rPr>
          <w:color w:val="auto"/>
        </w:rPr>
        <w:t xml:space="preserve">– </w:t>
      </w:r>
      <w:r w:rsidR="007F00E2">
        <w:rPr>
          <w:color w:val="auto"/>
        </w:rPr>
        <w:t xml:space="preserve">für die </w:t>
      </w:r>
      <w:r w:rsidR="000D43FA">
        <w:rPr>
          <w:color w:val="auto"/>
        </w:rPr>
        <w:t>Ausbildung</w:t>
      </w:r>
      <w:r w:rsidR="001B54AF">
        <w:rPr>
          <w:color w:val="auto"/>
        </w:rPr>
        <w:t xml:space="preserve">, </w:t>
      </w:r>
      <w:r w:rsidR="00354B67">
        <w:rPr>
          <w:color w:val="auto"/>
        </w:rPr>
        <w:t>de</w:t>
      </w:r>
      <w:r w:rsidR="007F00E2">
        <w:rPr>
          <w:color w:val="auto"/>
        </w:rPr>
        <w:t>n</w:t>
      </w:r>
      <w:r w:rsidR="00354B67">
        <w:rPr>
          <w:color w:val="auto"/>
        </w:rPr>
        <w:t xml:space="preserve"> </w:t>
      </w:r>
      <w:r w:rsidR="001B54AF" w:rsidRPr="00EE394B">
        <w:rPr>
          <w:color w:val="auto"/>
        </w:rPr>
        <w:t xml:space="preserve">Werkzeug- und Vorrichtungsbau </w:t>
      </w:r>
      <w:r w:rsidR="007F00E2" w:rsidRPr="00EE394B">
        <w:rPr>
          <w:color w:val="auto"/>
        </w:rPr>
        <w:t xml:space="preserve">genauso wie für die </w:t>
      </w:r>
      <w:r w:rsidR="001B54AF" w:rsidRPr="00EE394B">
        <w:rPr>
          <w:color w:val="auto"/>
        </w:rPr>
        <w:t>Einzel- und Kleinserienfertigung.</w:t>
      </w:r>
      <w:r w:rsidR="00995045" w:rsidRPr="00EE394B">
        <w:rPr>
          <w:color w:val="auto"/>
        </w:rPr>
        <w:t xml:space="preserve"> Mit insgesamt neun </w:t>
      </w:r>
      <w:r w:rsidR="0006033B" w:rsidRPr="00EE394B">
        <w:rPr>
          <w:color w:val="auto"/>
        </w:rPr>
        <w:t>Maschinen geben</w:t>
      </w:r>
      <w:r w:rsidR="00995045" w:rsidRPr="00EE394B">
        <w:rPr>
          <w:color w:val="auto"/>
        </w:rPr>
        <w:t xml:space="preserve"> die beiden Unternehmen </w:t>
      </w:r>
      <w:r w:rsidR="0006033B" w:rsidRPr="00EE394B">
        <w:rPr>
          <w:color w:val="auto"/>
        </w:rPr>
        <w:t xml:space="preserve">in Leipzig </w:t>
      </w:r>
      <w:r w:rsidR="00995045" w:rsidRPr="00EE394B">
        <w:rPr>
          <w:color w:val="auto"/>
        </w:rPr>
        <w:t>ein</w:t>
      </w:r>
      <w:r w:rsidR="0006033B" w:rsidRPr="00EE394B">
        <w:rPr>
          <w:color w:val="auto"/>
        </w:rPr>
        <w:t xml:space="preserve">en großen Überblick über ihr </w:t>
      </w:r>
      <w:r w:rsidR="00995045" w:rsidRPr="00EE394B">
        <w:rPr>
          <w:color w:val="auto"/>
        </w:rPr>
        <w:t>umfangreiche</w:t>
      </w:r>
      <w:r w:rsidR="0006033B" w:rsidRPr="00EE394B">
        <w:rPr>
          <w:color w:val="auto"/>
        </w:rPr>
        <w:t>s</w:t>
      </w:r>
      <w:r w:rsidR="00995045" w:rsidRPr="00EE394B">
        <w:rPr>
          <w:color w:val="auto"/>
        </w:rPr>
        <w:t xml:space="preserve"> Produktspekt</w:t>
      </w:r>
      <w:r w:rsidR="0006033B" w:rsidRPr="00EE394B">
        <w:rPr>
          <w:color w:val="auto"/>
        </w:rPr>
        <w:t>rum</w:t>
      </w:r>
      <w:r w:rsidR="00995045" w:rsidRPr="00EE394B">
        <w:rPr>
          <w:color w:val="auto"/>
        </w:rPr>
        <w:t>.</w:t>
      </w:r>
    </w:p>
    <w:p w14:paraId="734495D1" w14:textId="1090AF56" w:rsidR="00995045" w:rsidRPr="00995045" w:rsidRDefault="001B54AF" w:rsidP="00995045">
      <w:pPr>
        <w:rPr>
          <w:color w:val="auto"/>
        </w:rPr>
      </w:pPr>
      <w:r>
        <w:rPr>
          <w:color w:val="auto"/>
        </w:rPr>
        <w:t>Auf der Messe</w:t>
      </w:r>
      <w:r w:rsidR="0096719C" w:rsidRPr="0096719C">
        <w:rPr>
          <w:iCs/>
          <w:color w:val="auto"/>
        </w:rPr>
        <w:t xml:space="preserve"> ist</w:t>
      </w:r>
      <w:r w:rsidR="0096719C">
        <w:rPr>
          <w:iCs/>
          <w:color w:val="auto"/>
        </w:rPr>
        <w:t xml:space="preserve"> WEILER </w:t>
      </w:r>
      <w:r w:rsidR="0096719C" w:rsidRPr="00EE394B">
        <w:rPr>
          <w:iCs/>
          <w:color w:val="auto"/>
        </w:rPr>
        <w:t xml:space="preserve">mit drei konventionellen Präzisions-Drehmaschinen vertreten: der </w:t>
      </w:r>
      <w:r w:rsidRPr="00EE394B">
        <w:rPr>
          <w:iCs/>
          <w:color w:val="auto"/>
        </w:rPr>
        <w:t>kompakten</w:t>
      </w:r>
      <w:r w:rsidR="00B0031E" w:rsidRPr="00EE394B">
        <w:rPr>
          <w:iCs/>
          <w:color w:val="auto"/>
        </w:rPr>
        <w:t xml:space="preserve"> Praktikant </w:t>
      </w:r>
      <w:r w:rsidR="00B0031E" w:rsidRPr="00EE394B">
        <w:rPr>
          <w:color w:val="008000"/>
        </w:rPr>
        <w:t>GSD</w:t>
      </w:r>
      <w:r w:rsidR="00B0031E" w:rsidRPr="00EE394B">
        <w:rPr>
          <w:color w:val="auto"/>
        </w:rPr>
        <w:t xml:space="preserve">, der mit </w:t>
      </w:r>
      <w:r w:rsidR="00902433" w:rsidRPr="00EE394B">
        <w:rPr>
          <w:color w:val="auto"/>
        </w:rPr>
        <w:t xml:space="preserve">WTS-WEILER </w:t>
      </w:r>
      <w:r w:rsidR="00B0031E" w:rsidRPr="00EE394B">
        <w:rPr>
          <w:color w:val="auto"/>
        </w:rPr>
        <w:t>Touchscreen-Steuerung ausgestattete</w:t>
      </w:r>
      <w:r w:rsidR="00894411" w:rsidRPr="00EE394B">
        <w:rPr>
          <w:color w:val="auto"/>
        </w:rPr>
        <w:t>n</w:t>
      </w:r>
      <w:r w:rsidR="00B0031E" w:rsidRPr="00EE394B">
        <w:rPr>
          <w:color w:val="auto"/>
        </w:rPr>
        <w:t xml:space="preserve"> </w:t>
      </w:r>
      <w:r w:rsidR="00995045" w:rsidRPr="00EE394B">
        <w:rPr>
          <w:color w:val="auto"/>
        </w:rPr>
        <w:t>Condor</w:t>
      </w:r>
      <w:r w:rsidR="00B0031E" w:rsidRPr="00EE394B">
        <w:rPr>
          <w:color w:val="auto"/>
        </w:rPr>
        <w:t xml:space="preserve"> </w:t>
      </w:r>
      <w:r w:rsidR="00902433" w:rsidRPr="00EE394B">
        <w:t>VC</w:t>
      </w:r>
      <w:r w:rsidR="00902433" w:rsidRPr="00EE394B">
        <w:rPr>
          <w:color w:val="008000"/>
          <w:vertAlign w:val="superscript"/>
        </w:rPr>
        <w:t>Plus</w:t>
      </w:r>
      <w:r w:rsidR="00B0031E" w:rsidRPr="00EE394B">
        <w:rPr>
          <w:color w:val="auto"/>
        </w:rPr>
        <w:t xml:space="preserve"> sowie d</w:t>
      </w:r>
      <w:r w:rsidR="00734485" w:rsidRPr="00EE394B">
        <w:rPr>
          <w:color w:val="auto"/>
        </w:rPr>
        <w:t>er</w:t>
      </w:r>
      <w:r w:rsidR="00B0031E" w:rsidRPr="00EE394B">
        <w:rPr>
          <w:color w:val="auto"/>
        </w:rPr>
        <w:t xml:space="preserve"> </w:t>
      </w:r>
      <w:r w:rsidR="000D43FA" w:rsidRPr="00EE394B">
        <w:rPr>
          <w:color w:val="auto"/>
        </w:rPr>
        <w:t xml:space="preserve">Universaldrehmaschine </w:t>
      </w:r>
      <w:r w:rsidR="00B0031E" w:rsidRPr="00EE394B">
        <w:rPr>
          <w:color w:val="auto"/>
        </w:rPr>
        <w:t xml:space="preserve">DA 260 AC x </w:t>
      </w:r>
      <w:r w:rsidR="007F00E2" w:rsidRPr="00EE394B">
        <w:rPr>
          <w:color w:val="auto"/>
        </w:rPr>
        <w:t>1</w:t>
      </w:r>
      <w:r w:rsidR="00B0031E" w:rsidRPr="00EE394B">
        <w:rPr>
          <w:color w:val="auto"/>
        </w:rPr>
        <w:t xml:space="preserve">000. Dazu kommt als zyklengesteuertes Modell die E50 </w:t>
      </w:r>
      <w:r w:rsidR="00B0031E" w:rsidRPr="00EE394B">
        <w:rPr>
          <w:color w:val="008000"/>
        </w:rPr>
        <w:t xml:space="preserve">HD </w:t>
      </w:r>
      <w:r w:rsidR="00B0031E" w:rsidRPr="00EE394B">
        <w:rPr>
          <w:color w:val="auto"/>
        </w:rPr>
        <w:t xml:space="preserve">mit einer umfangreichen Auswahl an vorprogrammierten </w:t>
      </w:r>
      <w:r w:rsidR="00780303" w:rsidRPr="00EE394B">
        <w:rPr>
          <w:color w:val="auto"/>
        </w:rPr>
        <w:t>Fertigung</w:t>
      </w:r>
      <w:r w:rsidR="00B0031E" w:rsidRPr="00EE394B">
        <w:rPr>
          <w:color w:val="auto"/>
        </w:rPr>
        <w:t>sabläufen.</w:t>
      </w:r>
      <w:r w:rsidR="00995045" w:rsidRPr="00EE394B">
        <w:rPr>
          <w:color w:val="auto"/>
        </w:rPr>
        <w:t xml:space="preserve"> Außerdem zeigt der Händlerpartner Scheidt Maschinen- und Eisen GmbH &amp; Co. KG aus Berlin eine Praktikant </w:t>
      </w:r>
      <w:r w:rsidR="00902433" w:rsidRPr="00EE394B">
        <w:t>VC</w:t>
      </w:r>
      <w:r w:rsidR="00902433" w:rsidRPr="00EE394B">
        <w:rPr>
          <w:color w:val="008000"/>
          <w:vertAlign w:val="superscript"/>
        </w:rPr>
        <w:t>Plus</w:t>
      </w:r>
      <w:r w:rsidR="00995045" w:rsidRPr="00EE394B">
        <w:rPr>
          <w:color w:val="auto"/>
        </w:rPr>
        <w:t xml:space="preserve"> mit </w:t>
      </w:r>
      <w:r w:rsidR="00902433" w:rsidRPr="00EE394B">
        <w:rPr>
          <w:color w:val="auto"/>
        </w:rPr>
        <w:t xml:space="preserve">WTS-WEILER </w:t>
      </w:r>
      <w:r w:rsidR="00995045" w:rsidRPr="00EE394B">
        <w:rPr>
          <w:color w:val="auto"/>
        </w:rPr>
        <w:t>Touchscreen</w:t>
      </w:r>
      <w:r w:rsidR="00902433" w:rsidRPr="00EE394B">
        <w:rPr>
          <w:color w:val="auto"/>
        </w:rPr>
        <w:t>-Steuerung</w:t>
      </w:r>
      <w:r w:rsidR="00995045" w:rsidRPr="00EE394B">
        <w:rPr>
          <w:color w:val="auto"/>
        </w:rPr>
        <w:t xml:space="preserve"> und</w:t>
      </w:r>
      <w:r w:rsidR="00995045">
        <w:rPr>
          <w:color w:val="auto"/>
        </w:rPr>
        <w:t xml:space="preserve"> eine </w:t>
      </w:r>
      <w:r w:rsidR="0006033B">
        <w:rPr>
          <w:color w:val="auto"/>
        </w:rPr>
        <w:t>z</w:t>
      </w:r>
      <w:r w:rsidR="00995045">
        <w:rPr>
          <w:color w:val="auto"/>
        </w:rPr>
        <w:t>yklengesteuerte Präzisions-Drehmaschine E30.</w:t>
      </w:r>
    </w:p>
    <w:p w14:paraId="41A9BBBF" w14:textId="348647FF" w:rsidR="00C13971" w:rsidRDefault="00B0031E" w:rsidP="000D43FA">
      <w:pPr>
        <w:rPr>
          <w:color w:val="auto"/>
        </w:rPr>
      </w:pPr>
      <w:r>
        <w:rPr>
          <w:color w:val="auto"/>
        </w:rPr>
        <w:t xml:space="preserve">KUNZMANN zeigt aus seiner Reihe </w:t>
      </w:r>
      <w:r w:rsidR="00E409AD">
        <w:rPr>
          <w:color w:val="auto"/>
        </w:rPr>
        <w:t>konventioneller</w:t>
      </w:r>
      <w:r>
        <w:rPr>
          <w:color w:val="auto"/>
        </w:rPr>
        <w:t xml:space="preserve"> </w:t>
      </w:r>
      <w:r w:rsidRPr="002D2405">
        <w:rPr>
          <w:rFonts w:cs="Arial"/>
        </w:rPr>
        <w:t>Universal-Fräs- und Bohrmaschine</w:t>
      </w:r>
      <w:r>
        <w:rPr>
          <w:rFonts w:cs="Arial"/>
        </w:rPr>
        <w:t>n die</w:t>
      </w:r>
      <w:r w:rsidRPr="00361729">
        <w:rPr>
          <w:color w:val="auto"/>
        </w:rPr>
        <w:t xml:space="preserve"> </w:t>
      </w:r>
      <w:r w:rsidRPr="005427F7">
        <w:rPr>
          <w:color w:val="auto"/>
        </w:rPr>
        <w:t>WF</w:t>
      </w:r>
      <w:r w:rsidR="00354B67">
        <w:rPr>
          <w:color w:val="auto"/>
        </w:rPr>
        <w:t> </w:t>
      </w:r>
      <w:r w:rsidRPr="00E50ECB">
        <w:rPr>
          <w:color w:val="auto"/>
        </w:rPr>
        <w:t>410</w:t>
      </w:r>
      <w:r w:rsidR="00354B67">
        <w:rPr>
          <w:color w:val="auto"/>
        </w:rPr>
        <w:t> </w:t>
      </w:r>
      <w:r w:rsidRPr="00E50ECB">
        <w:rPr>
          <w:color w:val="auto"/>
        </w:rPr>
        <w:t>M</w:t>
      </w:r>
      <w:r w:rsidR="00E409AD">
        <w:rPr>
          <w:color w:val="auto"/>
        </w:rPr>
        <w:t>, die sich sowohl über mechanische Handräder als auch per Streckensteuerung bedienen lässt</w:t>
      </w:r>
      <w:r w:rsidRPr="00E50ECB">
        <w:rPr>
          <w:color w:val="auto"/>
        </w:rPr>
        <w:t xml:space="preserve">. </w:t>
      </w:r>
      <w:r>
        <w:rPr>
          <w:color w:val="auto"/>
        </w:rPr>
        <w:t>Dazu kommt d</w:t>
      </w:r>
      <w:r w:rsidR="00BC1BDC">
        <w:rPr>
          <w:color w:val="auto"/>
        </w:rPr>
        <w:t xml:space="preserve">as </w:t>
      </w:r>
      <w:r w:rsidR="007F00E2">
        <w:rPr>
          <w:color w:val="auto"/>
        </w:rPr>
        <w:t xml:space="preserve">neue </w:t>
      </w:r>
      <w:r w:rsidRPr="00B0031E">
        <w:rPr>
          <w:color w:val="auto"/>
        </w:rPr>
        <w:t xml:space="preserve">Vertikal-Bearbeitungszentrum </w:t>
      </w:r>
      <w:r w:rsidR="00BC1BDC">
        <w:rPr>
          <w:color w:val="auto"/>
        </w:rPr>
        <w:t>BA 1100</w:t>
      </w:r>
      <w:r w:rsidR="00734485">
        <w:rPr>
          <w:color w:val="auto"/>
        </w:rPr>
        <w:t>,</w:t>
      </w:r>
      <w:r w:rsidR="00BC1BDC">
        <w:rPr>
          <w:color w:val="auto"/>
        </w:rPr>
        <w:t xml:space="preserve"> </w:t>
      </w:r>
      <w:r w:rsidR="00734485">
        <w:rPr>
          <w:color w:val="auto"/>
        </w:rPr>
        <w:t xml:space="preserve">das </w:t>
      </w:r>
      <w:r w:rsidR="00354B67">
        <w:rPr>
          <w:color w:val="auto"/>
        </w:rPr>
        <w:t xml:space="preserve">auf Basis eines Baukastenprinzips </w:t>
      </w:r>
      <w:r w:rsidR="00675766">
        <w:rPr>
          <w:color w:val="auto"/>
        </w:rPr>
        <w:t xml:space="preserve">flexibel </w:t>
      </w:r>
      <w:r w:rsidR="001B54AF">
        <w:rPr>
          <w:color w:val="auto"/>
        </w:rPr>
        <w:t>an die Fertigungssituation angepasst werden</w:t>
      </w:r>
      <w:r w:rsidR="00734485">
        <w:rPr>
          <w:color w:val="auto"/>
        </w:rPr>
        <w:t xml:space="preserve"> kann</w:t>
      </w:r>
      <w:r w:rsidR="00BC1BDC">
        <w:rPr>
          <w:color w:val="auto"/>
        </w:rPr>
        <w:t xml:space="preserve">. Abgerundet wird die Maschinenpräsentation durch die </w:t>
      </w:r>
      <w:r>
        <w:rPr>
          <w:color w:val="auto"/>
        </w:rPr>
        <w:t xml:space="preserve">CNC-gesteuerte Fünfachsmaschine </w:t>
      </w:r>
      <w:r w:rsidRPr="005427F7">
        <w:rPr>
          <w:color w:val="auto"/>
        </w:rPr>
        <w:t>WF 650-5AX</w:t>
      </w:r>
      <w:r w:rsidR="00BC1BDC">
        <w:rPr>
          <w:color w:val="auto"/>
        </w:rPr>
        <w:t xml:space="preserve">, </w:t>
      </w:r>
      <w:r w:rsidR="00675766">
        <w:rPr>
          <w:color w:val="auto"/>
        </w:rPr>
        <w:t>die sich</w:t>
      </w:r>
      <w:r w:rsidR="00BC1BDC">
        <w:rPr>
          <w:color w:val="auto"/>
        </w:rPr>
        <w:t xml:space="preserve"> </w:t>
      </w:r>
      <w:r w:rsidR="001B54AF">
        <w:rPr>
          <w:color w:val="auto"/>
        </w:rPr>
        <w:t xml:space="preserve">ebenfalls </w:t>
      </w:r>
      <w:r w:rsidR="00BC1BDC">
        <w:rPr>
          <w:color w:val="auto"/>
        </w:rPr>
        <w:t xml:space="preserve">variabel gestalten lässt. WEILER UND KUNZMANN stellen gemeinsam </w:t>
      </w:r>
      <w:r w:rsidR="00C13971">
        <w:rPr>
          <w:color w:val="auto"/>
        </w:rPr>
        <w:t>in Halle 2</w:t>
      </w:r>
      <w:r w:rsidR="00BC1BDC">
        <w:rPr>
          <w:color w:val="auto"/>
        </w:rPr>
        <w:t xml:space="preserve"> an Stand B40</w:t>
      </w:r>
      <w:r w:rsidR="00995045">
        <w:rPr>
          <w:color w:val="auto"/>
        </w:rPr>
        <w:t>/C39</w:t>
      </w:r>
      <w:r w:rsidR="00BC1BDC">
        <w:rPr>
          <w:color w:val="auto"/>
        </w:rPr>
        <w:t xml:space="preserve"> aus.</w:t>
      </w:r>
    </w:p>
    <w:p w14:paraId="3602B1B0" w14:textId="56112337" w:rsidR="00BC1BDC" w:rsidRDefault="00BC1BDC" w:rsidP="00BC1BDC">
      <w:pPr>
        <w:spacing w:before="120"/>
        <w:rPr>
          <w:rFonts w:cs="Arial"/>
          <w:b/>
          <w:color w:val="008000"/>
        </w:rPr>
      </w:pPr>
      <w:r>
        <w:rPr>
          <w:rFonts w:cs="Arial"/>
          <w:b/>
        </w:rPr>
        <w:t>Komplexe</w:t>
      </w:r>
      <w:r w:rsidRPr="00D45900">
        <w:rPr>
          <w:rFonts w:cs="Arial"/>
          <w:b/>
        </w:rPr>
        <w:t xml:space="preserve"> Werkstücke </w:t>
      </w:r>
      <w:r w:rsidR="00734485">
        <w:rPr>
          <w:rFonts w:cs="Arial"/>
          <w:b/>
        </w:rPr>
        <w:t>rasch fertigen: Die</w:t>
      </w:r>
      <w:r w:rsidRPr="00D45900">
        <w:rPr>
          <w:rFonts w:cs="Arial"/>
          <w:b/>
        </w:rPr>
        <w:t xml:space="preserve"> </w:t>
      </w:r>
      <w:r w:rsidR="00734485">
        <w:rPr>
          <w:rFonts w:cs="Arial"/>
          <w:b/>
        </w:rPr>
        <w:t>zyklengesteuerte</w:t>
      </w:r>
      <w:r>
        <w:rPr>
          <w:rFonts w:cs="Arial"/>
          <w:b/>
        </w:rPr>
        <w:t xml:space="preserve"> Präzisions-Drehmaschine E50 </w:t>
      </w:r>
      <w:r w:rsidRPr="009D56BA">
        <w:rPr>
          <w:rFonts w:cs="Arial"/>
          <w:b/>
          <w:color w:val="008000"/>
        </w:rPr>
        <w:t>HD</w:t>
      </w:r>
    </w:p>
    <w:p w14:paraId="01D0097A" w14:textId="3E86B326" w:rsidR="00D17F8C" w:rsidRDefault="008C68FC">
      <w:pPr>
        <w:spacing w:before="120"/>
      </w:pPr>
      <w:r>
        <w:rPr>
          <w:rFonts w:cs="Arial"/>
        </w:rPr>
        <w:t>Für die Fertigung</w:t>
      </w:r>
      <w:r w:rsidR="00D17F8C">
        <w:rPr>
          <w:rFonts w:cs="Arial"/>
        </w:rPr>
        <w:t xml:space="preserve"> komplexe</w:t>
      </w:r>
      <w:r>
        <w:rPr>
          <w:rFonts w:cs="Arial"/>
        </w:rPr>
        <w:t>r</w:t>
      </w:r>
      <w:r w:rsidR="00D17F8C">
        <w:rPr>
          <w:rFonts w:cs="Arial"/>
        </w:rPr>
        <w:t xml:space="preserve"> Bauteile als Einzelstück oder Kleinserie bietet sich die zyklengesteuerte</w:t>
      </w:r>
      <w:r w:rsidR="00D17F8C" w:rsidRPr="00D17F8C">
        <w:rPr>
          <w:i/>
        </w:rPr>
        <w:t xml:space="preserve"> </w:t>
      </w:r>
      <w:r w:rsidR="00D17F8C" w:rsidRPr="001B54AF">
        <w:t xml:space="preserve">Präzisions-Drehmaschine E50 </w:t>
      </w:r>
      <w:r w:rsidR="00D17F8C" w:rsidRPr="001B54AF">
        <w:rPr>
          <w:color w:val="008000"/>
        </w:rPr>
        <w:t>HD</w:t>
      </w:r>
      <w:r w:rsidR="00D17F8C">
        <w:t xml:space="preserve"> von</w:t>
      </w:r>
      <w:r w:rsidR="00D17F8C" w:rsidRPr="001B54AF">
        <w:t xml:space="preserve"> WEILER</w:t>
      </w:r>
      <w:r w:rsidR="00D17F8C">
        <w:t xml:space="preserve"> an. </w:t>
      </w:r>
      <w:r w:rsidR="00D644A1">
        <w:t>Als Mitglied der E-Reihe bietet sie Vorteile der konventionellen und der CNC-gesteuerten Bearbeitung in eine</w:t>
      </w:r>
      <w:r>
        <w:t xml:space="preserve">m: Über die </w:t>
      </w:r>
      <w:r w:rsidRPr="008C68FC">
        <w:t>WEILER SL2-Steuerung</w:t>
      </w:r>
      <w:r>
        <w:t xml:space="preserve"> </w:t>
      </w:r>
      <w:r w:rsidRPr="008C68FC">
        <w:t xml:space="preserve">können zahlreiche </w:t>
      </w:r>
      <w:r>
        <w:t>Abspan-, Einstech- und Gewindez</w:t>
      </w:r>
      <w:r w:rsidRPr="008C68FC">
        <w:t xml:space="preserve">yklen programmiert, modifiziert und abgerufen werden. </w:t>
      </w:r>
      <w:r w:rsidR="00A956C3">
        <w:t xml:space="preserve">Außerdem lassen sich </w:t>
      </w:r>
      <w:r w:rsidR="00A956C3" w:rsidRPr="008C68FC">
        <w:t>Werkzeugdaten und Werkstückkonturen</w:t>
      </w:r>
      <w:r w:rsidR="00A956C3">
        <w:t xml:space="preserve"> abspeichern. </w:t>
      </w:r>
      <w:r>
        <w:t xml:space="preserve">Zusätzlich fährt </w:t>
      </w:r>
      <w:r>
        <w:lastRenderedPageBreak/>
        <w:t>ein</w:t>
      </w:r>
      <w:r w:rsidRPr="008C68FC">
        <w:t xml:space="preserve"> Bedienpult mit Handrädern am Bettschlitten mit</w:t>
      </w:r>
      <w:r>
        <w:t>, so dass der Bediener rasch in den</w:t>
      </w:r>
      <w:r w:rsidR="00A956C3">
        <w:t xml:space="preserve"> manuellen Modus wechseln kann.</w:t>
      </w:r>
    </w:p>
    <w:p w14:paraId="74EBACA2" w14:textId="5B83F005" w:rsidR="00A956C3" w:rsidRDefault="00A956C3">
      <w:pPr>
        <w:spacing w:before="120"/>
      </w:pPr>
      <w:r>
        <w:t xml:space="preserve">Für Flexibilität in der Werkstückbearbeitung sorgen </w:t>
      </w:r>
      <w:r w:rsidRPr="00A956C3">
        <w:t>eine Spitzenweite von wahlweise 1.000 oder 2.000 mm</w:t>
      </w:r>
      <w:r>
        <w:t xml:space="preserve">, der </w:t>
      </w:r>
      <w:r w:rsidRPr="00A956C3">
        <w:t>Umlaufdurchmesser über Bett von 570 mm</w:t>
      </w:r>
      <w:r>
        <w:t xml:space="preserve"> und ein </w:t>
      </w:r>
      <w:r w:rsidRPr="00A956C3">
        <w:t>Drehzahlbereich von 1 bis 2500</w:t>
      </w:r>
      <w:r w:rsidR="00354B67">
        <w:t> </w:t>
      </w:r>
      <w:r w:rsidRPr="00A956C3">
        <w:t>U/min</w:t>
      </w:r>
      <w:r>
        <w:t>. Der leistungsstarke Antrieb liefert bis zu 20 kW.</w:t>
      </w:r>
    </w:p>
    <w:p w14:paraId="7D465EEB" w14:textId="70F551EB" w:rsidR="00D14FC6" w:rsidRPr="00CB2648" w:rsidRDefault="00D14FC6">
      <w:pPr>
        <w:rPr>
          <w:rFonts w:cs="Arial"/>
          <w:b/>
        </w:rPr>
      </w:pPr>
      <w:r w:rsidRPr="001B54AF">
        <w:rPr>
          <w:rFonts w:cs="Arial"/>
          <w:b/>
          <w:color w:val="auto"/>
        </w:rPr>
        <w:t>Allrounder f</w:t>
      </w:r>
      <w:r w:rsidR="0063171A" w:rsidRPr="001B54AF">
        <w:rPr>
          <w:rFonts w:cs="Arial"/>
          <w:b/>
          <w:color w:val="auto"/>
        </w:rPr>
        <w:t>ü</w:t>
      </w:r>
      <w:r w:rsidRPr="001B54AF">
        <w:rPr>
          <w:rFonts w:cs="Arial"/>
          <w:b/>
          <w:color w:val="auto"/>
        </w:rPr>
        <w:t>r Ausbildung</w:t>
      </w:r>
      <w:r w:rsidR="0063171A" w:rsidRPr="001B54AF">
        <w:rPr>
          <w:b/>
          <w:color w:val="auto"/>
        </w:rPr>
        <w:t xml:space="preserve"> und</w:t>
      </w:r>
      <w:r w:rsidRPr="001B54AF">
        <w:rPr>
          <w:b/>
          <w:color w:val="auto"/>
        </w:rPr>
        <w:t xml:space="preserve"> Handwerk</w:t>
      </w:r>
      <w:r w:rsidRPr="0063171A">
        <w:rPr>
          <w:b/>
          <w:color w:val="auto"/>
        </w:rPr>
        <w:t xml:space="preserve">: Praktikant </w:t>
      </w:r>
      <w:r w:rsidRPr="0063171A">
        <w:rPr>
          <w:b/>
          <w:color w:val="008000"/>
        </w:rPr>
        <w:t xml:space="preserve">GSD </w:t>
      </w:r>
      <w:r w:rsidRPr="0063171A">
        <w:rPr>
          <w:b/>
          <w:color w:val="auto"/>
        </w:rPr>
        <w:t xml:space="preserve">und </w:t>
      </w:r>
      <w:r w:rsidR="00BF40C2" w:rsidRPr="0063171A">
        <w:rPr>
          <w:b/>
        </w:rPr>
        <w:t>VC</w:t>
      </w:r>
      <w:r w:rsidR="00BF40C2" w:rsidRPr="0063171A">
        <w:rPr>
          <w:b/>
          <w:color w:val="008000"/>
          <w:vertAlign w:val="superscript"/>
        </w:rPr>
        <w:t>Plus</w:t>
      </w:r>
    </w:p>
    <w:p w14:paraId="12CCAC34" w14:textId="17F168C9" w:rsidR="0063171A" w:rsidRPr="00EE394B" w:rsidRDefault="00AB67D9">
      <w:pPr>
        <w:rPr>
          <w:color w:val="auto"/>
        </w:rPr>
      </w:pPr>
      <w:r>
        <w:rPr>
          <w:color w:val="auto"/>
        </w:rPr>
        <w:t xml:space="preserve">Zu den </w:t>
      </w:r>
      <w:r w:rsidR="001B54AF">
        <w:rPr>
          <w:color w:val="auto"/>
        </w:rPr>
        <w:t>Kennzeichen der</w:t>
      </w:r>
      <w:r w:rsidR="001B54AF" w:rsidRPr="001B54AF">
        <w:rPr>
          <w:color w:val="auto"/>
        </w:rPr>
        <w:t xml:space="preserve"> </w:t>
      </w:r>
      <w:r w:rsidR="0063171A" w:rsidRPr="001B54AF">
        <w:rPr>
          <w:color w:val="auto"/>
        </w:rPr>
        <w:t>konventionellen Drehmaschinen</w:t>
      </w:r>
      <w:r w:rsidR="00D14FC6" w:rsidRPr="0063171A">
        <w:rPr>
          <w:color w:val="auto"/>
        </w:rPr>
        <w:t xml:space="preserve"> Praktikant </w:t>
      </w:r>
      <w:r w:rsidR="00D14FC6" w:rsidRPr="0063171A">
        <w:rPr>
          <w:color w:val="008000"/>
        </w:rPr>
        <w:t>GSD</w:t>
      </w:r>
      <w:r w:rsidR="00995045">
        <w:t xml:space="preserve">, Praktikant </w:t>
      </w:r>
      <w:r w:rsidR="00BF40C2" w:rsidRPr="0063171A">
        <w:t>VC</w:t>
      </w:r>
      <w:r w:rsidR="00BF40C2" w:rsidRPr="0063171A">
        <w:rPr>
          <w:color w:val="008000"/>
          <w:vertAlign w:val="superscript"/>
        </w:rPr>
        <w:t>Plus</w:t>
      </w:r>
      <w:r w:rsidR="00995045" w:rsidRPr="0063171A">
        <w:rPr>
          <w:color w:val="008000"/>
        </w:rPr>
        <w:t xml:space="preserve"> </w:t>
      </w:r>
      <w:r w:rsidR="00D14FC6" w:rsidRPr="0063171A">
        <w:rPr>
          <w:color w:val="auto"/>
        </w:rPr>
        <w:t xml:space="preserve">und </w:t>
      </w:r>
      <w:r w:rsidR="00995045">
        <w:t>Condor</w:t>
      </w:r>
      <w:r w:rsidR="00D14FC6" w:rsidRPr="0063171A">
        <w:t xml:space="preserve"> </w:t>
      </w:r>
      <w:r w:rsidR="00BF40C2" w:rsidRPr="0063171A">
        <w:t>VC</w:t>
      </w:r>
      <w:r w:rsidR="00BF40C2" w:rsidRPr="0063171A">
        <w:rPr>
          <w:color w:val="008000"/>
          <w:vertAlign w:val="superscript"/>
        </w:rPr>
        <w:t>Plus</w:t>
      </w:r>
      <w:r w:rsidR="00D14FC6" w:rsidRPr="0063171A">
        <w:rPr>
          <w:color w:val="008000"/>
        </w:rPr>
        <w:t xml:space="preserve"> </w:t>
      </w:r>
      <w:r>
        <w:rPr>
          <w:color w:val="000000" w:themeColor="text1"/>
        </w:rPr>
        <w:t>zählen</w:t>
      </w:r>
      <w:r w:rsidR="001B54AF" w:rsidRPr="000D43FA">
        <w:rPr>
          <w:color w:val="000000" w:themeColor="text1"/>
        </w:rPr>
        <w:t xml:space="preserve"> ihre </w:t>
      </w:r>
      <w:r w:rsidR="0063171A">
        <w:rPr>
          <w:color w:val="auto"/>
        </w:rPr>
        <w:t xml:space="preserve">Langlebigkeit, eine hohe Genauigkeit und </w:t>
      </w:r>
      <w:r w:rsidR="00354B67">
        <w:rPr>
          <w:color w:val="auto"/>
        </w:rPr>
        <w:t xml:space="preserve">ihr </w:t>
      </w:r>
      <w:r w:rsidR="00E068B4">
        <w:rPr>
          <w:color w:val="auto"/>
        </w:rPr>
        <w:t>ergonomische</w:t>
      </w:r>
      <w:r w:rsidR="00780303">
        <w:rPr>
          <w:color w:val="auto"/>
        </w:rPr>
        <w:t>s</w:t>
      </w:r>
      <w:r w:rsidR="00E068B4">
        <w:rPr>
          <w:color w:val="auto"/>
        </w:rPr>
        <w:t xml:space="preserve">, </w:t>
      </w:r>
      <w:r w:rsidR="0063171A">
        <w:rPr>
          <w:color w:val="auto"/>
        </w:rPr>
        <w:t>in der Praxis bewährte</w:t>
      </w:r>
      <w:r w:rsidR="00894411">
        <w:rPr>
          <w:color w:val="auto"/>
        </w:rPr>
        <w:t>s</w:t>
      </w:r>
      <w:r w:rsidR="0063171A">
        <w:rPr>
          <w:color w:val="auto"/>
        </w:rPr>
        <w:t xml:space="preserve"> </w:t>
      </w:r>
      <w:r w:rsidR="00780303">
        <w:rPr>
          <w:color w:val="auto"/>
        </w:rPr>
        <w:t>Design</w:t>
      </w:r>
      <w:r w:rsidR="0063171A">
        <w:rPr>
          <w:color w:val="auto"/>
        </w:rPr>
        <w:t xml:space="preserve">. So sind </w:t>
      </w:r>
      <w:r w:rsidR="00780303">
        <w:rPr>
          <w:color w:val="auto"/>
        </w:rPr>
        <w:t xml:space="preserve">beispielweise </w:t>
      </w:r>
      <w:r w:rsidR="0063171A" w:rsidRPr="0063171A">
        <w:rPr>
          <w:color w:val="auto"/>
        </w:rPr>
        <w:t>Wartungsstellen bequem erreichbar</w:t>
      </w:r>
      <w:r w:rsidR="0063171A">
        <w:rPr>
          <w:color w:val="auto"/>
        </w:rPr>
        <w:t xml:space="preserve"> und</w:t>
      </w:r>
      <w:r w:rsidR="0063171A" w:rsidRPr="0063171A">
        <w:rPr>
          <w:color w:val="auto"/>
        </w:rPr>
        <w:t xml:space="preserve"> </w:t>
      </w:r>
      <w:r w:rsidR="0063171A">
        <w:rPr>
          <w:color w:val="auto"/>
        </w:rPr>
        <w:t>eine herausnehmbare</w:t>
      </w:r>
      <w:r w:rsidR="0063171A" w:rsidRPr="0063171A">
        <w:rPr>
          <w:color w:val="auto"/>
        </w:rPr>
        <w:t xml:space="preserve"> Wanne </w:t>
      </w:r>
      <w:r w:rsidR="0063171A">
        <w:rPr>
          <w:color w:val="auto"/>
        </w:rPr>
        <w:t xml:space="preserve">vereinfacht die Späneentsorgung. Zudem lassen sich </w:t>
      </w:r>
      <w:r w:rsidR="00354B67">
        <w:rPr>
          <w:color w:val="auto"/>
        </w:rPr>
        <w:t>die Modelle</w:t>
      </w:r>
      <w:r w:rsidR="0063171A">
        <w:rPr>
          <w:color w:val="auto"/>
        </w:rPr>
        <w:t xml:space="preserve"> durch </w:t>
      </w:r>
      <w:r>
        <w:rPr>
          <w:color w:val="auto"/>
        </w:rPr>
        <w:t xml:space="preserve">ein </w:t>
      </w:r>
      <w:r w:rsidR="00894411">
        <w:rPr>
          <w:color w:val="auto"/>
        </w:rPr>
        <w:t>breitgefächertes</w:t>
      </w:r>
      <w:r w:rsidR="0063171A">
        <w:rPr>
          <w:color w:val="auto"/>
        </w:rPr>
        <w:t xml:space="preserve"> Zubehörprogramm individuell an </w:t>
      </w:r>
      <w:r w:rsidR="00780303">
        <w:rPr>
          <w:color w:val="auto"/>
        </w:rPr>
        <w:t xml:space="preserve">unterschiedliche Verwendungen in der </w:t>
      </w:r>
      <w:r>
        <w:rPr>
          <w:color w:val="auto"/>
        </w:rPr>
        <w:t>Lehrwerkstatt, der Einzelteil- oder der</w:t>
      </w:r>
      <w:r>
        <w:t xml:space="preserve"> Kleinserienfertigung</w:t>
      </w:r>
      <w:r w:rsidR="0063171A">
        <w:rPr>
          <w:color w:val="auto"/>
        </w:rPr>
        <w:t xml:space="preserve"> anpassen</w:t>
      </w:r>
      <w:r w:rsidR="00E068B4">
        <w:rPr>
          <w:color w:val="auto"/>
        </w:rPr>
        <w:t xml:space="preserve">. Für den Einsatz in der Ausbildung verfügen beide </w:t>
      </w:r>
      <w:r w:rsidR="00E068B4" w:rsidRPr="00EE394B">
        <w:rPr>
          <w:color w:val="auto"/>
        </w:rPr>
        <w:t>Typen bereits im Standard über eine umfangreiche Sicherheitsausstattung.</w:t>
      </w:r>
      <w:r w:rsidR="0006033B" w:rsidRPr="00EE394B">
        <w:rPr>
          <w:color w:val="auto"/>
        </w:rPr>
        <w:t xml:space="preserve"> Diesen hohen Sicherheitsstandard bestätigt auch das GS-Zeichen für „Geprüfte Sicherheit“, das </w:t>
      </w:r>
      <w:r w:rsidR="0006033B" w:rsidRPr="00EE394B">
        <w:rPr>
          <w:iCs/>
          <w:color w:val="auto"/>
        </w:rPr>
        <w:t>bundesweit einzige gesetzlich verankerte Sicherheitszertifikat</w:t>
      </w:r>
      <w:r w:rsidR="0006033B" w:rsidRPr="00EE394B">
        <w:rPr>
          <w:color w:val="auto"/>
        </w:rPr>
        <w:t>.</w:t>
      </w:r>
    </w:p>
    <w:p w14:paraId="0A3DBB48" w14:textId="5C1F3B3E" w:rsidR="00D14FC6" w:rsidRDefault="00AB67D9" w:rsidP="00D14FC6">
      <w:pPr>
        <w:rPr>
          <w:rFonts w:cs="Arial"/>
        </w:rPr>
      </w:pPr>
      <w:r w:rsidRPr="000D43FA">
        <w:rPr>
          <w:rFonts w:cs="Arial"/>
        </w:rPr>
        <w:t>Auf kleiner Stellfläche bietet die</w:t>
      </w:r>
      <w:r w:rsidR="00D14FC6" w:rsidRPr="000D43FA">
        <w:rPr>
          <w:rFonts w:cs="Arial"/>
        </w:rPr>
        <w:t xml:space="preserve"> </w:t>
      </w:r>
      <w:r w:rsidR="00D14FC6" w:rsidRPr="000D43FA">
        <w:rPr>
          <w:rFonts w:cs="Arial"/>
          <w:color w:val="auto"/>
        </w:rPr>
        <w:t xml:space="preserve">Praktikant </w:t>
      </w:r>
      <w:r w:rsidR="00D14FC6" w:rsidRPr="000D43FA">
        <w:rPr>
          <w:rFonts w:cs="Arial"/>
          <w:color w:val="008000"/>
        </w:rPr>
        <w:t xml:space="preserve">GSD </w:t>
      </w:r>
      <w:r w:rsidR="00D14FC6" w:rsidRPr="000D43FA">
        <w:rPr>
          <w:rFonts w:cs="Arial"/>
        </w:rPr>
        <w:t>eine Spitzenweite von 650 mm und einen Umlaufdurchmesser über Bett von 320 mm.</w:t>
      </w:r>
      <w:r w:rsidR="00D14FC6" w:rsidRPr="001B54AF">
        <w:rPr>
          <w:rFonts w:cs="Arial"/>
          <w:i/>
        </w:rPr>
        <w:t xml:space="preserve"> </w:t>
      </w:r>
      <w:r w:rsidRPr="000D43FA">
        <w:rPr>
          <w:rFonts w:cs="Arial"/>
          <w:color w:val="auto"/>
        </w:rPr>
        <w:t>E</w:t>
      </w:r>
      <w:r w:rsidR="00D14FC6" w:rsidRPr="000D43FA">
        <w:rPr>
          <w:rFonts w:cs="Arial"/>
        </w:rPr>
        <w:t xml:space="preserve">in Drehzahlbereich von 48 bis 2.500 U/min </w:t>
      </w:r>
      <w:r w:rsidRPr="000D43FA">
        <w:rPr>
          <w:rFonts w:cs="Arial"/>
        </w:rPr>
        <w:t>und 24 Vorschubgrößen erleichtern die Bearbeitung</w:t>
      </w:r>
      <w:r w:rsidR="00D14FC6" w:rsidRPr="000D43FA">
        <w:rPr>
          <w:rFonts w:cs="Arial"/>
        </w:rPr>
        <w:t xml:space="preserve"> komplexer </w:t>
      </w:r>
      <w:r w:rsidRPr="000D43FA">
        <w:rPr>
          <w:rFonts w:cs="Arial"/>
        </w:rPr>
        <w:t>Bauteile</w:t>
      </w:r>
      <w:r w:rsidR="00D14FC6" w:rsidRPr="000D43FA">
        <w:rPr>
          <w:rFonts w:cs="Arial"/>
        </w:rPr>
        <w:t>.</w:t>
      </w:r>
      <w:r w:rsidR="00555DB1">
        <w:rPr>
          <w:rFonts w:cs="Arial"/>
        </w:rPr>
        <w:t xml:space="preserve"> Der robuste Aufbau und eine einsatzgehärtete, auf </w:t>
      </w:r>
      <w:r w:rsidR="00555DB1" w:rsidRPr="00555DB1">
        <w:rPr>
          <w:rFonts w:cs="Arial"/>
        </w:rPr>
        <w:t>Hochgenauigkeits-Kegelrollen</w:t>
      </w:r>
      <w:r w:rsidR="00555DB1">
        <w:rPr>
          <w:rFonts w:cs="Arial"/>
        </w:rPr>
        <w:t xml:space="preserve"> gelagerte Hauptspindel sorgen für hohe Oberflächengüten</w:t>
      </w:r>
      <w:r w:rsidR="0042358F">
        <w:rPr>
          <w:rFonts w:cs="Arial"/>
        </w:rPr>
        <w:t>.</w:t>
      </w:r>
    </w:p>
    <w:p w14:paraId="3530A259" w14:textId="599BCD62" w:rsidR="004073A9" w:rsidRPr="004073A9" w:rsidRDefault="004073A9" w:rsidP="004073A9">
      <w:pPr>
        <w:spacing w:before="120"/>
        <w:rPr>
          <w:rFonts w:cs="Arial"/>
          <w:b/>
          <w:color w:val="auto"/>
        </w:rPr>
      </w:pPr>
      <w:r w:rsidRPr="004073A9">
        <w:rPr>
          <w:rFonts w:cs="Arial"/>
          <w:b/>
          <w:color w:val="auto"/>
        </w:rPr>
        <w:t>WEILER Touchscreen-Steuerung</w:t>
      </w:r>
      <w:r w:rsidR="00995045">
        <w:rPr>
          <w:rFonts w:cs="Arial"/>
          <w:b/>
          <w:color w:val="auto"/>
        </w:rPr>
        <w:t xml:space="preserve"> (WTS)</w:t>
      </w:r>
    </w:p>
    <w:p w14:paraId="5A83093D" w14:textId="35B0DF99" w:rsidR="0042358F" w:rsidRPr="000D43FA" w:rsidRDefault="0042358F" w:rsidP="000D43FA">
      <w:pPr>
        <w:rPr>
          <w:rFonts w:cs="Arial"/>
          <w:color w:val="auto"/>
        </w:rPr>
      </w:pPr>
      <w:r w:rsidRPr="000D43FA">
        <w:rPr>
          <w:rFonts w:cs="Arial"/>
          <w:color w:val="auto"/>
        </w:rPr>
        <w:t>D</w:t>
      </w:r>
      <w:r w:rsidR="00E068B4" w:rsidRPr="001B54AF">
        <w:rPr>
          <w:rFonts w:cs="Arial"/>
          <w:color w:val="auto"/>
        </w:rPr>
        <w:t>ie</w:t>
      </w:r>
      <w:r w:rsidR="00D14FC6" w:rsidRPr="001B54AF">
        <w:rPr>
          <w:rFonts w:cs="Arial"/>
          <w:color w:val="auto"/>
        </w:rPr>
        <w:t xml:space="preserve"> </w:t>
      </w:r>
      <w:r w:rsidR="00D14FC6" w:rsidRPr="001B54AF">
        <w:rPr>
          <w:rFonts w:cs="Arial"/>
        </w:rPr>
        <w:t xml:space="preserve">Praktikant </w:t>
      </w:r>
      <w:r w:rsidR="00BF40C2" w:rsidRPr="0063171A">
        <w:t>VC</w:t>
      </w:r>
      <w:r w:rsidR="00BF40C2" w:rsidRPr="0063171A">
        <w:rPr>
          <w:color w:val="008000"/>
          <w:vertAlign w:val="superscript"/>
        </w:rPr>
        <w:t>Plus</w:t>
      </w:r>
      <w:r w:rsidR="00E068B4" w:rsidRPr="000D43FA">
        <w:rPr>
          <w:rFonts w:cs="Arial"/>
          <w:color w:val="000000" w:themeColor="text1"/>
        </w:rPr>
        <w:t xml:space="preserve"> </w:t>
      </w:r>
      <w:r w:rsidR="00995045">
        <w:rPr>
          <w:rFonts w:cs="Arial"/>
          <w:color w:val="000000" w:themeColor="text1"/>
        </w:rPr>
        <w:t xml:space="preserve">und </w:t>
      </w:r>
      <w:r w:rsidR="00995045">
        <w:t>Condor</w:t>
      </w:r>
      <w:r w:rsidR="00995045" w:rsidRPr="0063171A">
        <w:t xml:space="preserve"> </w:t>
      </w:r>
      <w:r w:rsidR="00BF40C2" w:rsidRPr="0063171A">
        <w:t>VC</w:t>
      </w:r>
      <w:r w:rsidR="00BF40C2" w:rsidRPr="0063171A">
        <w:rPr>
          <w:color w:val="008000"/>
          <w:vertAlign w:val="superscript"/>
        </w:rPr>
        <w:t>Plus</w:t>
      </w:r>
      <w:r w:rsidR="00995045" w:rsidRPr="00EE394B">
        <w:rPr>
          <w:color w:val="auto"/>
        </w:rPr>
        <w:t xml:space="preserve"> </w:t>
      </w:r>
      <w:r w:rsidR="00E26D8F" w:rsidRPr="00EE394B">
        <w:rPr>
          <w:rFonts w:cs="Arial"/>
          <w:color w:val="auto"/>
        </w:rPr>
        <w:t xml:space="preserve">verfügen über eine </w:t>
      </w:r>
      <w:r w:rsidRPr="00EE394B">
        <w:rPr>
          <w:rFonts w:cs="Arial"/>
          <w:color w:val="auto"/>
        </w:rPr>
        <w:t>selbst</w:t>
      </w:r>
      <w:r w:rsidR="00E068B4" w:rsidRPr="00EE394B">
        <w:rPr>
          <w:rFonts w:cs="Arial"/>
          <w:color w:val="auto"/>
        </w:rPr>
        <w:t xml:space="preserve"> entwickelte </w:t>
      </w:r>
      <w:r w:rsidR="00902433" w:rsidRPr="00EE394B">
        <w:rPr>
          <w:rFonts w:cs="Arial"/>
          <w:color w:val="auto"/>
        </w:rPr>
        <w:t xml:space="preserve">WTS-WEILER </w:t>
      </w:r>
      <w:r w:rsidR="00E068B4" w:rsidRPr="00EE394B">
        <w:rPr>
          <w:rFonts w:cs="Arial"/>
          <w:color w:val="auto"/>
        </w:rPr>
        <w:t>Touchscreen-Steuerung, die sich an der Bedienung von Tablets und Smartphones orientiert. Über verschiedene Apps lassen sich Daten rasch und bequem eingeben</w:t>
      </w:r>
      <w:r w:rsidR="004073A9" w:rsidRPr="00EE394B">
        <w:rPr>
          <w:rFonts w:cs="Arial"/>
          <w:color w:val="auto"/>
        </w:rPr>
        <w:t xml:space="preserve">. Außerdem </w:t>
      </w:r>
      <w:r w:rsidRPr="00EE394B">
        <w:rPr>
          <w:rFonts w:cs="Arial"/>
          <w:color w:val="auto"/>
        </w:rPr>
        <w:t xml:space="preserve">können </w:t>
      </w:r>
      <w:r w:rsidR="00E068B4" w:rsidRPr="00EE394B">
        <w:rPr>
          <w:rFonts w:cs="Arial"/>
          <w:color w:val="auto"/>
        </w:rPr>
        <w:t xml:space="preserve">jederzeit Zusatzinformationen und Erklärungen </w:t>
      </w:r>
      <w:r w:rsidR="00354B67" w:rsidRPr="00EE394B">
        <w:rPr>
          <w:rFonts w:cs="Arial"/>
          <w:color w:val="auto"/>
        </w:rPr>
        <w:t xml:space="preserve">sowie </w:t>
      </w:r>
      <w:r w:rsidR="00E068B4" w:rsidRPr="00EE394B">
        <w:rPr>
          <w:rFonts w:cs="Arial"/>
          <w:color w:val="auto"/>
        </w:rPr>
        <w:t xml:space="preserve">Videos </w:t>
      </w:r>
      <w:r w:rsidR="00354B67" w:rsidRPr="00EE394B">
        <w:rPr>
          <w:rFonts w:cs="Arial"/>
          <w:color w:val="auto"/>
        </w:rPr>
        <w:t xml:space="preserve">abgerufen werden, </w:t>
      </w:r>
      <w:r w:rsidR="00E068B4" w:rsidRPr="00EE394B">
        <w:rPr>
          <w:rFonts w:cs="Arial"/>
          <w:color w:val="auto"/>
        </w:rPr>
        <w:t>die beispielsweise bei Reparaturen unterstützen oder Wartungsarbeiten erläutern.</w:t>
      </w:r>
      <w:r w:rsidRPr="00EE394B">
        <w:rPr>
          <w:rFonts w:cs="Arial"/>
          <w:color w:val="auto"/>
        </w:rPr>
        <w:t xml:space="preserve"> Für </w:t>
      </w:r>
      <w:r w:rsidR="004073A9" w:rsidRPr="00EE394B">
        <w:rPr>
          <w:rFonts w:cs="Arial"/>
          <w:color w:val="auto"/>
        </w:rPr>
        <w:t>die Ausbildung</w:t>
      </w:r>
      <w:r w:rsidRPr="00EE394B">
        <w:rPr>
          <w:rFonts w:cs="Arial"/>
          <w:color w:val="auto"/>
        </w:rPr>
        <w:t xml:space="preserve"> l</w:t>
      </w:r>
      <w:r w:rsidR="00902433" w:rsidRPr="00EE394B">
        <w:rPr>
          <w:rFonts w:cs="Arial"/>
          <w:color w:val="auto"/>
        </w:rPr>
        <w:t>assen</w:t>
      </w:r>
      <w:r w:rsidRPr="00EE394B">
        <w:rPr>
          <w:rFonts w:cs="Arial"/>
          <w:color w:val="auto"/>
        </w:rPr>
        <w:t xml:space="preserve"> sich</w:t>
      </w:r>
      <w:r>
        <w:rPr>
          <w:rFonts w:cs="Arial"/>
          <w:color w:val="auto"/>
        </w:rPr>
        <w:t xml:space="preserve"> die </w:t>
      </w:r>
      <w:r w:rsidR="004073A9" w:rsidRPr="001B54AF">
        <w:rPr>
          <w:rFonts w:cs="Arial"/>
        </w:rPr>
        <w:t xml:space="preserve">Praktikant </w:t>
      </w:r>
      <w:r w:rsidR="00902433" w:rsidRPr="0063171A">
        <w:t>VC</w:t>
      </w:r>
      <w:r w:rsidR="00902433" w:rsidRPr="0063171A">
        <w:rPr>
          <w:color w:val="008000"/>
          <w:vertAlign w:val="superscript"/>
        </w:rPr>
        <w:t>Plus</w:t>
      </w:r>
      <w:r w:rsidR="004073A9" w:rsidRPr="000D43FA">
        <w:rPr>
          <w:rFonts w:cs="Arial"/>
          <w:color w:val="000000" w:themeColor="text1"/>
        </w:rPr>
        <w:t xml:space="preserve"> </w:t>
      </w:r>
      <w:r w:rsidR="00902433">
        <w:rPr>
          <w:rFonts w:cs="Arial"/>
          <w:color w:val="000000" w:themeColor="text1"/>
        </w:rPr>
        <w:t xml:space="preserve">und Condor </w:t>
      </w:r>
      <w:r w:rsidR="00902433" w:rsidRPr="0063171A">
        <w:t>VC</w:t>
      </w:r>
      <w:r w:rsidR="00902433" w:rsidRPr="0063171A">
        <w:rPr>
          <w:color w:val="008000"/>
          <w:vertAlign w:val="superscript"/>
        </w:rPr>
        <w:t>Plus</w:t>
      </w:r>
      <w:r w:rsidR="00902433">
        <w:rPr>
          <w:rFonts w:cs="Arial"/>
          <w:color w:val="000000" w:themeColor="text1"/>
        </w:rPr>
        <w:t xml:space="preserve"> </w:t>
      </w:r>
      <w:r>
        <w:rPr>
          <w:rFonts w:cs="Arial"/>
          <w:color w:val="auto"/>
        </w:rPr>
        <w:t xml:space="preserve">mit dem </w:t>
      </w:r>
      <w:r w:rsidRPr="0042358F">
        <w:rPr>
          <w:rFonts w:cs="Arial"/>
          <w:color w:val="auto"/>
        </w:rPr>
        <w:t xml:space="preserve">Lehrer-IdentifikationS-System „e-LISSY“ </w:t>
      </w:r>
      <w:r>
        <w:rPr>
          <w:rFonts w:cs="Arial"/>
          <w:color w:val="auto"/>
        </w:rPr>
        <w:t xml:space="preserve">ausrüsten, bei dem jedem Bediener </w:t>
      </w:r>
      <w:r w:rsidR="00354B67">
        <w:rPr>
          <w:rFonts w:cs="Arial"/>
          <w:color w:val="auto"/>
        </w:rPr>
        <w:t xml:space="preserve">je nach Kenntnisstand </w:t>
      </w:r>
      <w:r>
        <w:rPr>
          <w:rFonts w:cs="Arial"/>
          <w:color w:val="auto"/>
        </w:rPr>
        <w:t xml:space="preserve">unterschiedliche Funktionen freigeschaltet werden können. Bei gleichem Arbeitsbereich wie </w:t>
      </w:r>
      <w:r w:rsidR="00894411">
        <w:rPr>
          <w:rFonts w:cs="Arial"/>
          <w:color w:val="auto"/>
        </w:rPr>
        <w:t xml:space="preserve">dem der </w:t>
      </w:r>
      <w:r w:rsidRPr="00C8726F">
        <w:rPr>
          <w:rFonts w:cs="Arial"/>
          <w:color w:val="auto"/>
        </w:rPr>
        <w:t xml:space="preserve">Praktikant </w:t>
      </w:r>
      <w:r w:rsidRPr="00C8726F">
        <w:rPr>
          <w:rFonts w:cs="Arial"/>
          <w:color w:val="008000"/>
        </w:rPr>
        <w:t>GSD</w:t>
      </w:r>
      <w:r>
        <w:rPr>
          <w:rFonts w:cs="Arial"/>
          <w:color w:val="008000"/>
        </w:rPr>
        <w:t xml:space="preserve"> </w:t>
      </w:r>
      <w:r>
        <w:rPr>
          <w:rFonts w:cs="Arial"/>
          <w:color w:val="000000" w:themeColor="text1"/>
        </w:rPr>
        <w:t>bietet</w:t>
      </w:r>
      <w:r w:rsidRPr="000D43FA">
        <w:rPr>
          <w:rFonts w:cs="Arial"/>
          <w:color w:val="000000" w:themeColor="text1"/>
        </w:rPr>
        <w:t xml:space="preserve"> die </w:t>
      </w:r>
      <w:r w:rsidRPr="001B54AF">
        <w:rPr>
          <w:rFonts w:cs="Arial"/>
        </w:rPr>
        <w:t xml:space="preserve">Praktikant </w:t>
      </w:r>
      <w:r w:rsidR="00BF40C2" w:rsidRPr="0063171A">
        <w:t>VC</w:t>
      </w:r>
      <w:r w:rsidR="00BF40C2" w:rsidRPr="0063171A">
        <w:rPr>
          <w:color w:val="008000"/>
          <w:vertAlign w:val="superscript"/>
        </w:rPr>
        <w:t>Plus</w:t>
      </w:r>
      <w:r>
        <w:rPr>
          <w:rFonts w:cs="Arial"/>
          <w:color w:val="008000"/>
        </w:rPr>
        <w:t xml:space="preserve"> </w:t>
      </w:r>
      <w:r w:rsidR="00995045" w:rsidRPr="00995045">
        <w:rPr>
          <w:rFonts w:cs="Arial"/>
          <w:color w:val="auto"/>
        </w:rPr>
        <w:t xml:space="preserve">und </w:t>
      </w:r>
      <w:r w:rsidR="00995045" w:rsidRPr="00995045">
        <w:rPr>
          <w:color w:val="auto"/>
        </w:rPr>
        <w:t>C</w:t>
      </w:r>
      <w:r w:rsidR="00995045">
        <w:t>ondor</w:t>
      </w:r>
      <w:r w:rsidR="00995045" w:rsidRPr="0063171A">
        <w:t xml:space="preserve"> </w:t>
      </w:r>
      <w:r w:rsidR="00BF40C2" w:rsidRPr="0063171A">
        <w:t>VC</w:t>
      </w:r>
      <w:r w:rsidR="00BF40C2" w:rsidRPr="0063171A">
        <w:rPr>
          <w:color w:val="008000"/>
          <w:vertAlign w:val="superscript"/>
        </w:rPr>
        <w:t>Plus</w:t>
      </w:r>
      <w:r w:rsidR="00995045" w:rsidRPr="0063171A">
        <w:rPr>
          <w:color w:val="008000"/>
        </w:rPr>
        <w:t xml:space="preserve"> </w:t>
      </w:r>
      <w:r w:rsidRPr="000D43FA">
        <w:rPr>
          <w:rFonts w:cs="Arial"/>
          <w:color w:val="000000" w:themeColor="text1"/>
        </w:rPr>
        <w:t xml:space="preserve">einen stufenlosen Drehzahlbereich von </w:t>
      </w:r>
      <w:r w:rsidRPr="0042358F">
        <w:rPr>
          <w:rFonts w:cs="Arial"/>
          <w:color w:val="auto"/>
        </w:rPr>
        <w:t>25</w:t>
      </w:r>
      <w:r w:rsidR="00995045">
        <w:rPr>
          <w:rFonts w:cs="Arial"/>
          <w:color w:val="auto"/>
        </w:rPr>
        <w:t xml:space="preserve"> </w:t>
      </w:r>
      <w:r w:rsidR="00E26D8F">
        <w:rPr>
          <w:rFonts w:cs="Arial"/>
          <w:color w:val="auto"/>
        </w:rPr>
        <w:t>bis</w:t>
      </w:r>
      <w:r w:rsidR="00995045">
        <w:rPr>
          <w:rFonts w:cs="Arial"/>
          <w:color w:val="auto"/>
        </w:rPr>
        <w:t xml:space="preserve"> </w:t>
      </w:r>
      <w:r w:rsidRPr="0042358F">
        <w:rPr>
          <w:rFonts w:cs="Arial"/>
          <w:color w:val="auto"/>
        </w:rPr>
        <w:t>5.000</w:t>
      </w:r>
      <w:r>
        <w:rPr>
          <w:rFonts w:cs="Arial"/>
          <w:color w:val="auto"/>
        </w:rPr>
        <w:t xml:space="preserve"> U/min.</w:t>
      </w:r>
      <w:r w:rsidR="00995045">
        <w:rPr>
          <w:rFonts w:cs="Arial"/>
          <w:color w:val="auto"/>
        </w:rPr>
        <w:t xml:space="preserve"> Bei der </w:t>
      </w:r>
      <w:r w:rsidR="00995045" w:rsidRPr="00995045">
        <w:rPr>
          <w:color w:val="auto"/>
        </w:rPr>
        <w:t>C</w:t>
      </w:r>
      <w:r w:rsidR="00995045">
        <w:t>ondor</w:t>
      </w:r>
      <w:r w:rsidR="00995045" w:rsidRPr="0063171A">
        <w:t xml:space="preserve"> </w:t>
      </w:r>
      <w:r w:rsidR="00BF40C2" w:rsidRPr="0063171A">
        <w:t>VC</w:t>
      </w:r>
      <w:r w:rsidR="00BF40C2" w:rsidRPr="0063171A">
        <w:rPr>
          <w:color w:val="008000"/>
          <w:vertAlign w:val="superscript"/>
        </w:rPr>
        <w:t>Plus</w:t>
      </w:r>
      <w:r w:rsidR="00995045">
        <w:rPr>
          <w:color w:val="008000"/>
          <w:vertAlign w:val="superscript"/>
        </w:rPr>
        <w:t xml:space="preserve"> </w:t>
      </w:r>
      <w:r w:rsidR="00995045" w:rsidRPr="00995045">
        <w:rPr>
          <w:rFonts w:cs="Arial"/>
          <w:color w:val="auto"/>
        </w:rPr>
        <w:t xml:space="preserve">reicht </w:t>
      </w:r>
      <w:r w:rsidR="00995045" w:rsidRPr="00EE394B">
        <w:rPr>
          <w:rFonts w:cs="Arial"/>
          <w:color w:val="auto"/>
        </w:rPr>
        <w:t>dieser v</w:t>
      </w:r>
      <w:r w:rsidR="00E26D8F" w:rsidRPr="00EE394B">
        <w:rPr>
          <w:rFonts w:cs="Arial"/>
          <w:color w:val="auto"/>
        </w:rPr>
        <w:t>on</w:t>
      </w:r>
      <w:r w:rsidR="00995045" w:rsidRPr="00EE394B">
        <w:rPr>
          <w:rFonts w:cs="Arial"/>
          <w:color w:val="auto"/>
        </w:rPr>
        <w:t xml:space="preserve"> </w:t>
      </w:r>
      <w:r w:rsidR="00E26D8F" w:rsidRPr="00EE394B">
        <w:rPr>
          <w:rFonts w:cs="Arial"/>
          <w:color w:val="auto"/>
        </w:rPr>
        <w:t>30</w:t>
      </w:r>
      <w:r w:rsidR="00995045" w:rsidRPr="00EE394B">
        <w:rPr>
          <w:rFonts w:cs="Arial"/>
          <w:color w:val="auto"/>
        </w:rPr>
        <w:t xml:space="preserve"> </w:t>
      </w:r>
      <w:r w:rsidR="00E26D8F" w:rsidRPr="00EE394B">
        <w:rPr>
          <w:rFonts w:cs="Arial"/>
          <w:color w:val="auto"/>
        </w:rPr>
        <w:t>bis</w:t>
      </w:r>
      <w:r w:rsidR="00995045" w:rsidRPr="00EE394B">
        <w:rPr>
          <w:rFonts w:cs="Arial"/>
          <w:color w:val="auto"/>
        </w:rPr>
        <w:t xml:space="preserve"> </w:t>
      </w:r>
      <w:r w:rsidR="00995045" w:rsidRPr="00995045">
        <w:rPr>
          <w:rFonts w:cs="Arial"/>
          <w:color w:val="auto"/>
        </w:rPr>
        <w:t>4</w:t>
      </w:r>
      <w:r w:rsidR="00E26D8F">
        <w:rPr>
          <w:rFonts w:cs="Arial"/>
          <w:color w:val="auto"/>
        </w:rPr>
        <w:t>.</w:t>
      </w:r>
      <w:r w:rsidR="00995045" w:rsidRPr="00995045">
        <w:rPr>
          <w:rFonts w:cs="Arial"/>
          <w:color w:val="auto"/>
        </w:rPr>
        <w:t>000 U/min.</w:t>
      </w:r>
    </w:p>
    <w:p w14:paraId="2EEC4EAC" w14:textId="0DAAAC6C" w:rsidR="0079709B" w:rsidRPr="001B54AF" w:rsidRDefault="00E409AD" w:rsidP="0079709B">
      <w:pPr>
        <w:spacing w:before="120"/>
        <w:rPr>
          <w:rFonts w:cs="Arial"/>
          <w:b/>
        </w:rPr>
      </w:pPr>
      <w:r>
        <w:rPr>
          <w:rFonts w:cs="Arial"/>
          <w:b/>
          <w:color w:val="auto"/>
        </w:rPr>
        <w:t>G</w:t>
      </w:r>
      <w:r w:rsidRPr="000D43FA">
        <w:rPr>
          <w:rFonts w:cs="Arial"/>
          <w:b/>
          <w:color w:val="auto"/>
        </w:rPr>
        <w:t>eräumig</w:t>
      </w:r>
      <w:r>
        <w:rPr>
          <w:rFonts w:cs="Arial"/>
          <w:b/>
          <w:color w:val="auto"/>
        </w:rPr>
        <w:t xml:space="preserve"> und flexibel anpassbar</w:t>
      </w:r>
      <w:r w:rsidR="006F1E3D" w:rsidRPr="001B54AF">
        <w:rPr>
          <w:rFonts w:cs="Arial"/>
          <w:b/>
        </w:rPr>
        <w:t xml:space="preserve">: </w:t>
      </w:r>
      <w:r w:rsidR="0079709B" w:rsidRPr="001B54AF">
        <w:rPr>
          <w:rFonts w:cs="Arial"/>
          <w:b/>
        </w:rPr>
        <w:t xml:space="preserve">BA </w:t>
      </w:r>
      <w:r w:rsidR="008C68FC" w:rsidRPr="001B54AF">
        <w:rPr>
          <w:rFonts w:cs="Arial"/>
          <w:b/>
        </w:rPr>
        <w:t xml:space="preserve">1100 </w:t>
      </w:r>
      <w:r w:rsidR="0079709B" w:rsidRPr="001B54AF">
        <w:rPr>
          <w:rFonts w:cs="Arial"/>
          <w:b/>
        </w:rPr>
        <w:t>von KUNZMANN</w:t>
      </w:r>
    </w:p>
    <w:p w14:paraId="239B82AE" w14:textId="79EED9CB" w:rsidR="00226031" w:rsidRDefault="004073A9" w:rsidP="000D43FA">
      <w:pPr>
        <w:spacing w:before="120"/>
        <w:rPr>
          <w:rFonts w:cs="Arial"/>
        </w:rPr>
      </w:pPr>
      <w:r>
        <w:rPr>
          <w:rFonts w:cs="Arial"/>
        </w:rPr>
        <w:lastRenderedPageBreak/>
        <w:t>G</w:t>
      </w:r>
      <w:r w:rsidR="00226031">
        <w:rPr>
          <w:rFonts w:cs="Arial"/>
        </w:rPr>
        <w:t xml:space="preserve">roße </w:t>
      </w:r>
      <w:r w:rsidR="00354B67">
        <w:rPr>
          <w:rFonts w:cs="Arial"/>
        </w:rPr>
        <w:t xml:space="preserve">Bauteile </w:t>
      </w:r>
      <w:r w:rsidR="00226031">
        <w:rPr>
          <w:rFonts w:cs="Arial"/>
        </w:rPr>
        <w:t xml:space="preserve">lassen sich mit dem </w:t>
      </w:r>
      <w:r>
        <w:rPr>
          <w:rFonts w:cs="Arial"/>
        </w:rPr>
        <w:t xml:space="preserve">neuen </w:t>
      </w:r>
      <w:r w:rsidR="00226031">
        <w:rPr>
          <w:rFonts w:cs="Arial"/>
        </w:rPr>
        <w:t xml:space="preserve">BA 1100 von KUNZMANN </w:t>
      </w:r>
      <w:r>
        <w:rPr>
          <w:rFonts w:cs="Arial"/>
        </w:rPr>
        <w:t xml:space="preserve">besonders wirtschaftlich </w:t>
      </w:r>
      <w:r w:rsidR="00354B67">
        <w:rPr>
          <w:rFonts w:cs="Arial"/>
        </w:rPr>
        <w:t>zerspanen</w:t>
      </w:r>
      <w:r w:rsidR="00226031">
        <w:rPr>
          <w:rFonts w:cs="Arial"/>
        </w:rPr>
        <w:t xml:space="preserve">. Das </w:t>
      </w:r>
      <w:r w:rsidR="00226031" w:rsidRPr="00226031">
        <w:rPr>
          <w:rFonts w:cs="Arial"/>
        </w:rPr>
        <w:t xml:space="preserve">Vertikal-Bearbeitungszentrum </w:t>
      </w:r>
      <w:r w:rsidR="00226031">
        <w:rPr>
          <w:rFonts w:cs="Arial"/>
        </w:rPr>
        <w:t xml:space="preserve">verfügt über einen großzügig dimensionierten Arbeitsraum mit den Maßen </w:t>
      </w:r>
      <w:r w:rsidR="00226031">
        <w:t>1.100 x 750 mm (X,</w:t>
      </w:r>
      <w:r w:rsidR="007D14E7">
        <w:t xml:space="preserve"> </w:t>
      </w:r>
      <w:r w:rsidR="00226031">
        <w:t xml:space="preserve">Y) und einem Z-Verfahrweg von wahlweise 650 oder </w:t>
      </w:r>
      <w:bookmarkStart w:id="0" w:name="_GoBack"/>
      <w:r w:rsidR="00226031" w:rsidRPr="00357723">
        <w:t>900 mm</w:t>
      </w:r>
      <w:bookmarkEnd w:id="0"/>
      <w:r w:rsidR="00226031">
        <w:t xml:space="preserve">. Somit lassen sich auch </w:t>
      </w:r>
      <w:r w:rsidR="00354B67">
        <w:t>kubische</w:t>
      </w:r>
      <w:r w:rsidR="00226031">
        <w:t xml:space="preserve"> </w:t>
      </w:r>
      <w:r w:rsidR="00354B67">
        <w:t xml:space="preserve">Formen gut </w:t>
      </w:r>
      <w:r w:rsidR="00226031">
        <w:t>bearbeiten.</w:t>
      </w:r>
      <w:r w:rsidR="007D14E7">
        <w:t xml:space="preserve"> Eingesetzt wird das </w:t>
      </w:r>
      <w:r w:rsidR="00354B67">
        <w:t xml:space="preserve">BA 1100 </w:t>
      </w:r>
      <w:r w:rsidR="007D14E7" w:rsidRPr="00226031">
        <w:rPr>
          <w:rFonts w:cs="Arial"/>
        </w:rPr>
        <w:t>in der Serienfertigung von kleinen bis mittleren Losgrößen</w:t>
      </w:r>
      <w:r w:rsidR="00DC4F22">
        <w:rPr>
          <w:rFonts w:cs="Arial"/>
        </w:rPr>
        <w:t xml:space="preserve">, zudem lässt sich für </w:t>
      </w:r>
      <w:r w:rsidR="00894411">
        <w:rPr>
          <w:rFonts w:cs="Arial"/>
        </w:rPr>
        <w:t>die</w:t>
      </w:r>
      <w:r w:rsidR="00DC4F22">
        <w:rPr>
          <w:rFonts w:cs="Arial"/>
        </w:rPr>
        <w:t xml:space="preserve"> </w:t>
      </w:r>
      <w:r w:rsidR="00095141">
        <w:rPr>
          <w:rFonts w:cs="Arial"/>
        </w:rPr>
        <w:t>mannlose Fertigung eine Automationslösung</w:t>
      </w:r>
      <w:r w:rsidR="00DC4F22">
        <w:rPr>
          <w:rFonts w:cs="Arial"/>
        </w:rPr>
        <w:t xml:space="preserve"> </w:t>
      </w:r>
      <w:r w:rsidR="00095141">
        <w:rPr>
          <w:rFonts w:cs="Arial"/>
        </w:rPr>
        <w:t>mit</w:t>
      </w:r>
      <w:r w:rsidR="00DC4F22">
        <w:rPr>
          <w:rFonts w:cs="Arial"/>
        </w:rPr>
        <w:t xml:space="preserve"> Palettenwechsler integrieren.</w:t>
      </w:r>
    </w:p>
    <w:p w14:paraId="0FEC44C4" w14:textId="1556F613" w:rsidR="001B661E" w:rsidRDefault="00DC4F22" w:rsidP="000D43FA">
      <w:pPr>
        <w:spacing w:before="120"/>
        <w:rPr>
          <w:rFonts w:cs="Arial"/>
        </w:rPr>
      </w:pPr>
      <w:r>
        <w:rPr>
          <w:rFonts w:cs="Arial"/>
        </w:rPr>
        <w:t xml:space="preserve">Sowohl das </w:t>
      </w:r>
      <w:r w:rsidR="00354B67">
        <w:t>Bearbeitungszentrum</w:t>
      </w:r>
      <w:r>
        <w:t xml:space="preserve"> als auch der Palettenwechsler basieren auf einem Baukastensystem, so dass KUNZMANN eine Vielzahl an Varianten mit kurzer Lieferzeit anbieten kann. Beim Bearbeitungszentrum stehen beispielsweise eine Riemenspindel und zwei direkt angetriebene Spindeltypen </w:t>
      </w:r>
      <w:r w:rsidRPr="00DC4F22">
        <w:t>mit maximaler Drehzahl von 10.000, 14.000 oder 18.000 U/min</w:t>
      </w:r>
      <w:r>
        <w:t xml:space="preserve"> zur Wahl.</w:t>
      </w:r>
      <w:r w:rsidR="001B661E">
        <w:t xml:space="preserve"> Erhältlich sind </w:t>
      </w:r>
      <w:r w:rsidR="00894411">
        <w:t xml:space="preserve">die </w:t>
      </w:r>
      <w:r w:rsidRPr="00DC4F22">
        <w:t>Werkzeugaufnahme</w:t>
      </w:r>
      <w:r>
        <w:t>n</w:t>
      </w:r>
      <w:r w:rsidRPr="00DC4F22">
        <w:t xml:space="preserve"> SK 40 und HSK 63</w:t>
      </w:r>
      <w:r>
        <w:t xml:space="preserve">, </w:t>
      </w:r>
      <w:r w:rsidR="001B661E">
        <w:t>e</w:t>
      </w:r>
      <w:r w:rsidR="001B661E" w:rsidRPr="001B661E">
        <w:t xml:space="preserve">in 38-fach- </w:t>
      </w:r>
      <w:r w:rsidR="001B661E">
        <w:t>und</w:t>
      </w:r>
      <w:r w:rsidR="001B661E" w:rsidRPr="001B661E">
        <w:t xml:space="preserve"> ein 60-fach- Werkzeugwechsler</w:t>
      </w:r>
      <w:r w:rsidR="001B661E">
        <w:t xml:space="preserve">. </w:t>
      </w:r>
      <w:r w:rsidR="001B661E" w:rsidRPr="000D43FA">
        <w:rPr>
          <w:rFonts w:cs="Arial"/>
        </w:rPr>
        <w:t xml:space="preserve">Mit </w:t>
      </w:r>
      <w:r w:rsidR="005A31A1" w:rsidRPr="000D43FA">
        <w:rPr>
          <w:rFonts w:cs="Arial"/>
        </w:rPr>
        <w:t>CNC-Teilgeräte</w:t>
      </w:r>
      <w:r w:rsidR="001B661E" w:rsidRPr="000D43FA">
        <w:rPr>
          <w:rFonts w:cs="Arial"/>
        </w:rPr>
        <w:t>n</w:t>
      </w:r>
      <w:r w:rsidR="005A31A1" w:rsidRPr="000D43FA">
        <w:rPr>
          <w:rFonts w:cs="Arial"/>
        </w:rPr>
        <w:t xml:space="preserve"> </w:t>
      </w:r>
      <w:r w:rsidR="001B661E" w:rsidRPr="000D43FA">
        <w:rPr>
          <w:rFonts w:cs="Arial"/>
        </w:rPr>
        <w:t>lässt sich das BA 1100</w:t>
      </w:r>
      <w:r w:rsidR="005A31A1" w:rsidRPr="000D43FA">
        <w:rPr>
          <w:rFonts w:cs="Arial"/>
        </w:rPr>
        <w:t xml:space="preserve"> bis hin zur 5-Seiten- oder 5-Achs-Simultan-</w:t>
      </w:r>
      <w:r w:rsidR="001B661E" w:rsidRPr="000D43FA">
        <w:rPr>
          <w:rFonts w:cs="Arial"/>
        </w:rPr>
        <w:t>Bearbeitung ausrüsten</w:t>
      </w:r>
      <w:r w:rsidR="005A31A1" w:rsidRPr="000D43FA">
        <w:rPr>
          <w:rFonts w:cs="Arial"/>
        </w:rPr>
        <w:t>.</w:t>
      </w:r>
    </w:p>
    <w:p w14:paraId="18F6DBE3" w14:textId="28054DCC" w:rsidR="0031211F" w:rsidRDefault="002664D2" w:rsidP="000D43FA">
      <w:pPr>
        <w:spacing w:before="120"/>
        <w:rPr>
          <w:rFonts w:cs="Arial"/>
        </w:rPr>
      </w:pPr>
      <w:r>
        <w:rPr>
          <w:rFonts w:cs="Arial"/>
        </w:rPr>
        <w:t xml:space="preserve">Gezeigt wird das Bearbeitungszentrum mit einer </w:t>
      </w:r>
      <w:r w:rsidR="0013393B">
        <w:rPr>
          <w:rFonts w:cs="Arial"/>
        </w:rPr>
        <w:t xml:space="preserve">Bahnsteuerung </w:t>
      </w:r>
      <w:r w:rsidR="0013393B" w:rsidRPr="00995045">
        <w:rPr>
          <w:rFonts w:cs="Arial"/>
          <w:color w:val="auto"/>
        </w:rPr>
        <w:t>Heidenhain TNC 640</w:t>
      </w:r>
      <w:r w:rsidR="004073A9" w:rsidRPr="00995045">
        <w:rPr>
          <w:rFonts w:cs="Arial"/>
          <w:color w:val="auto"/>
        </w:rPr>
        <w:t xml:space="preserve"> und</w:t>
      </w:r>
      <w:r w:rsidRPr="00995045">
        <w:rPr>
          <w:rFonts w:cs="Arial"/>
          <w:color w:val="auto"/>
        </w:rPr>
        <w:t xml:space="preserve"> </w:t>
      </w:r>
      <w:r>
        <w:rPr>
          <w:rFonts w:cs="Arial"/>
        </w:rPr>
        <w:t>übersichtlich gestaltete</w:t>
      </w:r>
      <w:r w:rsidR="004073A9">
        <w:rPr>
          <w:rFonts w:cs="Arial"/>
        </w:rPr>
        <w:t>m</w:t>
      </w:r>
      <w:r>
        <w:rPr>
          <w:rFonts w:cs="Arial"/>
        </w:rPr>
        <w:t xml:space="preserve"> </w:t>
      </w:r>
      <w:r w:rsidR="001B661E">
        <w:rPr>
          <w:rFonts w:cs="Arial"/>
        </w:rPr>
        <w:t xml:space="preserve">Touch-Bildschirm. </w:t>
      </w:r>
      <w:r w:rsidR="0035712B">
        <w:rPr>
          <w:rFonts w:cs="Arial"/>
        </w:rPr>
        <w:t>Zur</w:t>
      </w:r>
      <w:r w:rsidR="00095141">
        <w:rPr>
          <w:rFonts w:cs="Arial"/>
        </w:rPr>
        <w:t xml:space="preserve"> Reinigung und Wartung des Arbeitsraums</w:t>
      </w:r>
      <w:r>
        <w:rPr>
          <w:rFonts w:cs="Arial"/>
        </w:rPr>
        <w:t xml:space="preserve"> stehen zwei seitlich angebrachte Servicetüren bereit. Zusätzlich sind die beiden Fronttüren großzügig dimensioniert, eine Dachöffnung ermöglicht die Beladung per Kran.</w:t>
      </w:r>
    </w:p>
    <w:p w14:paraId="19688E5A" w14:textId="77777777" w:rsidR="0031211F" w:rsidRPr="0013393B" w:rsidRDefault="0031211F" w:rsidP="000D43FA">
      <w:pPr>
        <w:spacing w:before="120"/>
        <w:rPr>
          <w:rFonts w:cs="Arial"/>
          <w:i/>
          <w:color w:val="auto"/>
        </w:rPr>
      </w:pPr>
      <w:r w:rsidRPr="0013393B">
        <w:rPr>
          <w:rFonts w:cs="Arial"/>
          <w:b/>
          <w:color w:val="auto"/>
        </w:rPr>
        <w:t>WF 650-5AX mit Connected Machining</w:t>
      </w:r>
    </w:p>
    <w:p w14:paraId="52B6B315" w14:textId="1010C273" w:rsidR="004F6280" w:rsidRPr="0013393B" w:rsidRDefault="0031211F" w:rsidP="000D43FA">
      <w:pPr>
        <w:spacing w:before="120"/>
        <w:rPr>
          <w:color w:val="auto"/>
        </w:rPr>
      </w:pPr>
      <w:r w:rsidRPr="0013393B">
        <w:rPr>
          <w:rFonts w:cs="Arial"/>
          <w:color w:val="auto"/>
        </w:rPr>
        <w:t>Auf einem Baukastensystem basiert auch die WF 650-5AX von KUNZMANN</w:t>
      </w:r>
      <w:r w:rsidR="004F6280" w:rsidRPr="0013393B">
        <w:rPr>
          <w:rFonts w:cs="Arial"/>
          <w:color w:val="auto"/>
        </w:rPr>
        <w:t xml:space="preserve"> mit einem </w:t>
      </w:r>
      <w:r w:rsidR="004F6280" w:rsidRPr="0013393B">
        <w:rPr>
          <w:color w:val="auto"/>
        </w:rPr>
        <w:t>Arbeitsbereich von 650 x 500 x 450 mm (X, Y, Z)</w:t>
      </w:r>
      <w:r w:rsidRPr="0013393B">
        <w:rPr>
          <w:rFonts w:cs="Arial"/>
          <w:color w:val="auto"/>
        </w:rPr>
        <w:t xml:space="preserve">. Erhältlich ist die 5-Achs-Fräsmaschine mit zwei </w:t>
      </w:r>
      <w:r w:rsidR="00E75FE1" w:rsidRPr="0013393B">
        <w:rPr>
          <w:rFonts w:cs="Arial"/>
          <w:color w:val="auto"/>
        </w:rPr>
        <w:t>verschiedene</w:t>
      </w:r>
      <w:r w:rsidR="00894411" w:rsidRPr="0013393B">
        <w:rPr>
          <w:rFonts w:cs="Arial"/>
          <w:color w:val="auto"/>
        </w:rPr>
        <w:t>n</w:t>
      </w:r>
      <w:r w:rsidR="00E75FE1" w:rsidRPr="0013393B">
        <w:rPr>
          <w:rFonts w:cs="Arial"/>
          <w:color w:val="auto"/>
        </w:rPr>
        <w:t xml:space="preserve"> </w:t>
      </w:r>
      <w:r w:rsidRPr="0013393B">
        <w:rPr>
          <w:rFonts w:cs="Arial"/>
          <w:color w:val="auto"/>
        </w:rPr>
        <w:t>Spindel</w:t>
      </w:r>
      <w:r w:rsidR="00E75FE1" w:rsidRPr="0013393B">
        <w:rPr>
          <w:rFonts w:cs="Arial"/>
          <w:color w:val="auto"/>
        </w:rPr>
        <w:t>typen und</w:t>
      </w:r>
      <w:r w:rsidRPr="0013393B">
        <w:rPr>
          <w:rFonts w:cs="Arial"/>
          <w:color w:val="auto"/>
        </w:rPr>
        <w:t xml:space="preserve"> </w:t>
      </w:r>
      <w:r w:rsidR="004F6280" w:rsidRPr="0013393B">
        <w:rPr>
          <w:rFonts w:cs="Arial"/>
          <w:color w:val="auto"/>
        </w:rPr>
        <w:t>diversen</w:t>
      </w:r>
      <w:r w:rsidRPr="0013393B">
        <w:rPr>
          <w:rFonts w:cs="Arial"/>
          <w:color w:val="auto"/>
        </w:rPr>
        <w:t xml:space="preserve"> Tisch</w:t>
      </w:r>
      <w:r w:rsidR="004F6280" w:rsidRPr="0013393B">
        <w:rPr>
          <w:rFonts w:cs="Arial"/>
          <w:color w:val="auto"/>
        </w:rPr>
        <w:t>- und Achs</w:t>
      </w:r>
      <w:r w:rsidRPr="0013393B">
        <w:rPr>
          <w:rFonts w:cs="Arial"/>
          <w:color w:val="auto"/>
        </w:rPr>
        <w:t>varianten</w:t>
      </w:r>
      <w:r w:rsidR="004F6280" w:rsidRPr="0013393B">
        <w:rPr>
          <w:rFonts w:cs="Arial"/>
          <w:color w:val="auto"/>
        </w:rPr>
        <w:t xml:space="preserve">, beispielsweise </w:t>
      </w:r>
      <w:r w:rsidR="0035712B" w:rsidRPr="0013393B">
        <w:rPr>
          <w:rFonts w:cs="Arial"/>
          <w:color w:val="auto"/>
        </w:rPr>
        <w:t xml:space="preserve">mit schwenkbarem </w:t>
      </w:r>
      <w:r w:rsidR="004F6280" w:rsidRPr="0013393B">
        <w:rPr>
          <w:rFonts w:cs="Arial"/>
          <w:color w:val="auto"/>
        </w:rPr>
        <w:t>CNC-</w:t>
      </w:r>
      <w:r w:rsidR="0035712B" w:rsidRPr="0013393B" w:rsidDel="0035712B">
        <w:rPr>
          <w:rFonts w:cs="Arial"/>
          <w:color w:val="auto"/>
        </w:rPr>
        <w:t xml:space="preserve"> </w:t>
      </w:r>
      <w:r w:rsidR="004F6280" w:rsidRPr="0013393B">
        <w:rPr>
          <w:rFonts w:cs="Arial"/>
          <w:color w:val="auto"/>
        </w:rPr>
        <w:t>Rundtisch</w:t>
      </w:r>
      <w:r w:rsidR="00E75FE1" w:rsidRPr="0013393B">
        <w:rPr>
          <w:rFonts w:cs="Arial"/>
          <w:color w:val="auto"/>
        </w:rPr>
        <w:t xml:space="preserve">. Eine Fräskopfspindel </w:t>
      </w:r>
      <w:r w:rsidR="00894411" w:rsidRPr="0013393B">
        <w:rPr>
          <w:rFonts w:cs="Arial"/>
          <w:color w:val="auto"/>
        </w:rPr>
        <w:t xml:space="preserve">mit </w:t>
      </w:r>
      <w:r w:rsidR="00E75FE1" w:rsidRPr="0013393B">
        <w:rPr>
          <w:rFonts w:cs="Arial"/>
          <w:color w:val="auto"/>
        </w:rPr>
        <w:t xml:space="preserve">hohem Drehmoment, integriertem Kollisionsabsorber und ausfahrbarer Pinole bietet sich für manuelle Bohraufgaben an, eine </w:t>
      </w:r>
      <w:r w:rsidR="004F6280" w:rsidRPr="0013393B">
        <w:rPr>
          <w:rFonts w:cs="Arial"/>
          <w:color w:val="auto"/>
        </w:rPr>
        <w:t xml:space="preserve">hochdrehende </w:t>
      </w:r>
      <w:r w:rsidR="00E75FE1" w:rsidRPr="0013393B">
        <w:rPr>
          <w:rFonts w:cs="Arial"/>
          <w:color w:val="auto"/>
        </w:rPr>
        <w:t xml:space="preserve">Motorspindel </w:t>
      </w:r>
      <w:r w:rsidR="004F6280" w:rsidRPr="0013393B">
        <w:rPr>
          <w:rFonts w:cs="Arial"/>
          <w:color w:val="auto"/>
        </w:rPr>
        <w:t xml:space="preserve">für Anwendungen mit </w:t>
      </w:r>
      <w:r w:rsidR="00E75FE1" w:rsidRPr="0013393B">
        <w:rPr>
          <w:rFonts w:cs="Arial"/>
          <w:color w:val="auto"/>
        </w:rPr>
        <w:t>große</w:t>
      </w:r>
      <w:r w:rsidR="004F6280" w:rsidRPr="0013393B">
        <w:rPr>
          <w:rFonts w:cs="Arial"/>
          <w:color w:val="auto"/>
        </w:rPr>
        <w:t>m</w:t>
      </w:r>
      <w:r w:rsidR="00E75FE1" w:rsidRPr="0013393B">
        <w:rPr>
          <w:rFonts w:cs="Arial"/>
          <w:color w:val="auto"/>
        </w:rPr>
        <w:t xml:space="preserve"> Spanvolumen.</w:t>
      </w:r>
      <w:r w:rsidR="0035712B" w:rsidRPr="0013393B">
        <w:rPr>
          <w:rFonts w:cs="Arial"/>
          <w:color w:val="auto"/>
        </w:rPr>
        <w:t xml:space="preserve"> </w:t>
      </w:r>
      <w:r w:rsidR="004073A9" w:rsidRPr="0013393B">
        <w:rPr>
          <w:rFonts w:cs="Arial"/>
          <w:color w:val="auto"/>
        </w:rPr>
        <w:t>Darüber hinaus</w:t>
      </w:r>
      <w:r w:rsidR="0035712B" w:rsidRPr="0013393B">
        <w:rPr>
          <w:rFonts w:cs="Arial"/>
          <w:color w:val="auto"/>
        </w:rPr>
        <w:t xml:space="preserve"> kann die Maschine durch ein umfangreiches Zubehörprogramm </w:t>
      </w:r>
      <w:r w:rsidR="004073A9" w:rsidRPr="0013393B">
        <w:rPr>
          <w:rFonts w:cs="Arial"/>
          <w:color w:val="auto"/>
        </w:rPr>
        <w:t xml:space="preserve">individuell </w:t>
      </w:r>
      <w:r w:rsidR="0035712B" w:rsidRPr="0013393B">
        <w:rPr>
          <w:rFonts w:cs="Arial"/>
          <w:color w:val="auto"/>
        </w:rPr>
        <w:t xml:space="preserve">an </w:t>
      </w:r>
      <w:r w:rsidR="004073A9" w:rsidRPr="0013393B">
        <w:rPr>
          <w:rFonts w:cs="Arial"/>
          <w:color w:val="auto"/>
        </w:rPr>
        <w:t>unterschiedliche</w:t>
      </w:r>
      <w:r w:rsidR="0035712B" w:rsidRPr="0013393B">
        <w:rPr>
          <w:rFonts w:cs="Arial"/>
          <w:color w:val="auto"/>
        </w:rPr>
        <w:t xml:space="preserve"> Einsatzzweck</w:t>
      </w:r>
      <w:r w:rsidR="004073A9" w:rsidRPr="0013393B">
        <w:rPr>
          <w:rFonts w:cs="Arial"/>
          <w:color w:val="auto"/>
        </w:rPr>
        <w:t>e</w:t>
      </w:r>
      <w:r w:rsidR="0035712B" w:rsidRPr="0013393B">
        <w:rPr>
          <w:rFonts w:cs="Arial"/>
          <w:color w:val="auto"/>
        </w:rPr>
        <w:t xml:space="preserve"> in der Einzelteil- oder Serienfertigung angepasst werden.</w:t>
      </w:r>
    </w:p>
    <w:p w14:paraId="507D9BAF" w14:textId="0FDAEEB4" w:rsidR="00524538" w:rsidRPr="0013393B" w:rsidRDefault="00524538" w:rsidP="000D43FA">
      <w:pPr>
        <w:spacing w:before="120"/>
        <w:rPr>
          <w:i/>
          <w:color w:val="auto"/>
        </w:rPr>
      </w:pPr>
      <w:r w:rsidRPr="0013393B">
        <w:rPr>
          <w:color w:val="auto"/>
        </w:rPr>
        <w:t xml:space="preserve">Gezeigt wird die WF 650-5AX mit einer Bahnsteuerung Heidenhain TNC </w:t>
      </w:r>
      <w:r w:rsidRPr="00995045">
        <w:rPr>
          <w:color w:val="auto"/>
        </w:rPr>
        <w:t>640 mit Touchscreen</w:t>
      </w:r>
      <w:r w:rsidR="0013393B" w:rsidRPr="00995045">
        <w:rPr>
          <w:color w:val="auto"/>
        </w:rPr>
        <w:t xml:space="preserve">. </w:t>
      </w:r>
      <w:r w:rsidR="00BA1927" w:rsidRPr="00995045">
        <w:rPr>
          <w:color w:val="auto"/>
        </w:rPr>
        <w:t>Diese kann a</w:t>
      </w:r>
      <w:r w:rsidR="0013393B" w:rsidRPr="00995045">
        <w:rPr>
          <w:color w:val="auto"/>
        </w:rPr>
        <w:t xml:space="preserve">uf Wunsch </w:t>
      </w:r>
      <w:r w:rsidR="00BA1927" w:rsidRPr="00995045">
        <w:rPr>
          <w:color w:val="auto"/>
        </w:rPr>
        <w:t xml:space="preserve">auch </w:t>
      </w:r>
      <w:r w:rsidR="0013393B" w:rsidRPr="00995045">
        <w:rPr>
          <w:color w:val="auto"/>
        </w:rPr>
        <w:t>mit de</w:t>
      </w:r>
      <w:r w:rsidR="004F6280" w:rsidRPr="00995045">
        <w:rPr>
          <w:color w:val="auto"/>
        </w:rPr>
        <w:t>m Funktionenpaket „Connected Machining“</w:t>
      </w:r>
      <w:r w:rsidR="0013393B" w:rsidRPr="00995045">
        <w:rPr>
          <w:color w:val="auto"/>
        </w:rPr>
        <w:t xml:space="preserve"> ausgestattet werden</w:t>
      </w:r>
      <w:r w:rsidRPr="00995045">
        <w:rPr>
          <w:color w:val="auto"/>
        </w:rPr>
        <w:t xml:space="preserve">. </w:t>
      </w:r>
      <w:r w:rsidR="00906AB5" w:rsidRPr="00995045">
        <w:rPr>
          <w:color w:val="auto"/>
        </w:rPr>
        <w:t xml:space="preserve">Mit </w:t>
      </w:r>
      <w:r w:rsidR="00906AB5" w:rsidRPr="0013393B">
        <w:rPr>
          <w:color w:val="auto"/>
        </w:rPr>
        <w:t xml:space="preserve">ihm lässt sich die Maschine in ein digitales Auftragsmanagement einbinden. Somit kann der Bediener direkt von der Steuerung aus auf </w:t>
      </w:r>
      <w:r w:rsidR="0035712B" w:rsidRPr="0013393B">
        <w:rPr>
          <w:color w:val="auto"/>
        </w:rPr>
        <w:t xml:space="preserve">relevante Informationen </w:t>
      </w:r>
      <w:r w:rsidR="00906AB5" w:rsidRPr="0013393B">
        <w:rPr>
          <w:color w:val="auto"/>
        </w:rPr>
        <w:t>zugreifen</w:t>
      </w:r>
      <w:r w:rsidR="0035712B" w:rsidRPr="0013393B">
        <w:rPr>
          <w:color w:val="auto"/>
        </w:rPr>
        <w:t>,</w:t>
      </w:r>
      <w:r w:rsidR="00906AB5" w:rsidRPr="0013393B">
        <w:rPr>
          <w:color w:val="auto"/>
        </w:rPr>
        <w:t xml:space="preserve"> beispielsweise technische Zeichnungen und Werkzeugdaten</w:t>
      </w:r>
      <w:r w:rsidR="0035712B" w:rsidRPr="0013393B">
        <w:rPr>
          <w:color w:val="auto"/>
        </w:rPr>
        <w:t>,</w:t>
      </w:r>
      <w:r w:rsidR="00906AB5" w:rsidRPr="0013393B">
        <w:rPr>
          <w:color w:val="auto"/>
        </w:rPr>
        <w:t xml:space="preserve"> oder Nachrichten an andere Beteiligte </w:t>
      </w:r>
      <w:r w:rsidR="0035712B" w:rsidRPr="0013393B">
        <w:rPr>
          <w:color w:val="auto"/>
        </w:rPr>
        <w:t xml:space="preserve">in </w:t>
      </w:r>
      <w:r w:rsidR="00906AB5" w:rsidRPr="0013393B">
        <w:rPr>
          <w:color w:val="auto"/>
        </w:rPr>
        <w:t>der Prozesskette senden.</w:t>
      </w:r>
    </w:p>
    <w:p w14:paraId="7B8B4E9B" w14:textId="77777777" w:rsidR="00C37A4F" w:rsidRDefault="00C37A4F" w:rsidP="00A700B2"/>
    <w:p w14:paraId="2A538679" w14:textId="77777777" w:rsidR="00C37A4F" w:rsidRPr="00B82DBB" w:rsidRDefault="00C37A4F" w:rsidP="00A700B2"/>
    <w:p w14:paraId="0E34DB98" w14:textId="77777777" w:rsidR="003D68DB" w:rsidRPr="00014470" w:rsidRDefault="003D68DB" w:rsidP="003D68DB">
      <w:pPr>
        <w:spacing w:before="100" w:beforeAutospacing="1" w:after="100" w:afterAutospacing="1"/>
      </w:pPr>
      <w:r w:rsidRPr="00014470">
        <w:rPr>
          <w:b/>
          <w:bCs/>
        </w:rPr>
        <w:lastRenderedPageBreak/>
        <w:t>Über die WEILER Werkzeugmaschinen GmbH</w:t>
      </w:r>
    </w:p>
    <w:p w14:paraId="1CD92160" w14:textId="77777777" w:rsidR="003D68DB" w:rsidRPr="00014470" w:rsidRDefault="003D68DB" w:rsidP="003D68DB">
      <w:pPr>
        <w:spacing w:before="100" w:beforeAutospacing="1" w:after="100" w:afterAutospacing="1"/>
      </w:pPr>
      <w:r w:rsidRPr="00014470">
        <w:t>Die WEILER Werkzeugmaschinen GmbH aus Mausdorf/Emskirchen in der Nähe des mittelfränkischen Herzogenaurach ist mit bislang über 15</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50E21A78" w14:textId="717102E1" w:rsidR="003D68DB" w:rsidRPr="00014470" w:rsidRDefault="003D68DB" w:rsidP="003D68DB">
      <w:pPr>
        <w:spacing w:before="100" w:beforeAutospacing="1" w:after="100" w:afterAutospacing="1"/>
      </w:pPr>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rsidR="00894411">
        <w:t>in</w:t>
      </w:r>
      <w:r>
        <w:t xml:space="preserve">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0D1E4916" w14:textId="77777777" w:rsidR="003D68DB" w:rsidRPr="00014470" w:rsidRDefault="003D68DB" w:rsidP="003D68DB">
      <w:r w:rsidRPr="00014470">
        <w:t>Geführt wird das vor 80 Jahren gegründete Familienunternehmen von Dkfm. Friedrich K. Eisler als alleinigem geschäftsführendem Gesellschafter und seinen Söhnen Mag. Alexander Eisler, Kaufmännischer Leiter, und Michael Eisler, MBA, Vertriebs-, Service- und Marketingleiter, als Geschäftsführern.</w:t>
      </w:r>
    </w:p>
    <w:p w14:paraId="5DE67C26" w14:textId="77777777" w:rsidR="003D68DB" w:rsidRDefault="003D68DB" w:rsidP="003D68DB">
      <w:pPr>
        <w:spacing w:before="100" w:beforeAutospacing="1" w:after="100" w:afterAutospacing="1"/>
      </w:pPr>
      <w:r w:rsidRPr="00014470">
        <w:t xml:space="preserve">Rund 550 Mitarbeiter produzieren am Hauptsitz in Nordbayern und an einem zweiten Fertigungsstandort im tschechischen Holoubkov. </w:t>
      </w:r>
    </w:p>
    <w:p w14:paraId="6E35AF9E" w14:textId="77777777" w:rsidR="003D68DB" w:rsidRPr="00014470" w:rsidRDefault="003D68DB" w:rsidP="003D68DB">
      <w:pPr>
        <w:spacing w:before="100" w:beforeAutospacing="1" w:after="100" w:afterAutospacing="1"/>
      </w:pPr>
      <w:r w:rsidRPr="00014470">
        <w:t>Besonderen Wert legt der Maschinenbauer dabei auf Nachhaltigkeit und eine umweltschonende Produktion. Durch ein Bündel von Maßnahmen konnte die CO</w:t>
      </w:r>
      <w:r w:rsidRPr="00014470">
        <w:rPr>
          <w:vertAlign w:val="subscript"/>
        </w:rPr>
        <w:t>2</w:t>
      </w:r>
      <w:r w:rsidRPr="00014470">
        <w:t xml:space="preserve">-Emission </w:t>
      </w:r>
      <w:r>
        <w:t xml:space="preserve">deutlich </w:t>
      </w:r>
      <w:r w:rsidRPr="00014470">
        <w:t>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gesetzt und generalüberholt werden.</w:t>
      </w:r>
    </w:p>
    <w:p w14:paraId="1C9F3D3B" w14:textId="77777777" w:rsidR="003D68DB" w:rsidRDefault="003D68DB" w:rsidP="003D68DB">
      <w:pPr>
        <w:spacing w:before="100" w:beforeAutospacing="1" w:after="100" w:afterAutospacing="1"/>
      </w:pPr>
      <w:r w:rsidRPr="00014470">
        <w:t>Seit Mitte 2015 gehört zur Unternehmensgruppe der Familie Eisler die KUNZMANN Maschinenbau GmbH in Remchingen-Nöttingen, ein 1907 gegründeter Hersteller von Universal-, Fräs- und Bohrmasch</w:t>
      </w:r>
      <w:r>
        <w:t>inen sowie Bearbeitungszentren.</w:t>
      </w:r>
    </w:p>
    <w:p w14:paraId="23FCCB97" w14:textId="77777777" w:rsidR="003D68DB" w:rsidRDefault="003D68DB" w:rsidP="003D68DB">
      <w:pPr>
        <w:spacing w:before="100" w:beforeAutospacing="1" w:after="100" w:afterAutospacing="1"/>
      </w:pPr>
    </w:p>
    <w:p w14:paraId="341B1A73" w14:textId="77777777" w:rsidR="003D68DB" w:rsidRDefault="003D68DB" w:rsidP="003D68DB">
      <w:pPr>
        <w:spacing w:before="120" w:after="100" w:afterAutospacing="1"/>
      </w:pPr>
      <w:r>
        <w:rPr>
          <w:rFonts w:cs="Arial"/>
          <w:b/>
          <w:bCs/>
        </w:rPr>
        <w:lastRenderedPageBreak/>
        <w:t>Über die KUNZMANN Maschinenbau GmbH</w:t>
      </w:r>
    </w:p>
    <w:p w14:paraId="0ED28945" w14:textId="77777777" w:rsidR="003D68DB" w:rsidRPr="008D770E" w:rsidRDefault="003D68DB" w:rsidP="003D68DB">
      <w:pPr>
        <w:spacing w:before="120" w:after="100" w:afterAutospacing="1"/>
        <w:rPr>
          <w:color w:val="FF0000"/>
        </w:rPr>
      </w:pPr>
      <w:r>
        <w:t>Die KUNZMANN Maschinenbau GmbH, Remchingen-Nöttingen, entwickelt, fertigt und vertreibt weltweit manuelle und CNC-gesteuerte Universal- und Fräsmaschinen,</w:t>
      </w:r>
      <w:r>
        <w:rPr>
          <w:rFonts w:cs="Arial"/>
        </w:rPr>
        <w:t xml:space="preserve"> Bearbeitungszentren sowie ergänzende Automationslösungen. Umfassende Schulungs- und Servicedienstleistungen stehen für die ausgeprägte Kundenorientierung des Unternehmens, das zudem im Retrofitbereich 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Remchingen ansässige Familienunternehmen mit 110 Mitarbeitern wird heute von Dipl.-Ing. (FH) Gerd Siebler und Dipl.-Kfm. </w:t>
      </w:r>
      <w:r>
        <w:t xml:space="preserve">Klaus-Peter Bischof geführt. </w:t>
      </w:r>
      <w:r w:rsidRPr="00A97EF1">
        <w:rPr>
          <w:color w:val="auto"/>
        </w:rPr>
        <w:t>Großen Wert legt KUNZMANN auf eine umweltschonende und nachhaltige Herstellung der Maschinen. So ist das Umweltmanagementsystem des Maschinenbauers nach DIN 14001 zertifiziert.</w:t>
      </w:r>
    </w:p>
    <w:p w14:paraId="3DE8C73A" w14:textId="77777777" w:rsidR="003D68DB" w:rsidRPr="00A97EF1" w:rsidRDefault="003D68DB" w:rsidP="003D68DB">
      <w:pPr>
        <w:tabs>
          <w:tab w:val="left" w:pos="3686"/>
        </w:tabs>
        <w:spacing w:before="60" w:after="100" w:afterAutospacing="1"/>
        <w:rPr>
          <w:strike/>
          <w:color w:val="auto"/>
        </w:rPr>
      </w:pPr>
      <w:r>
        <w:t xml:space="preserve">Seit der Übernahme bauen beide Firmen </w:t>
      </w:r>
      <w:r w:rsidRPr="00A97EF1">
        <w:rPr>
          <w:color w:val="auto"/>
        </w:rPr>
        <w:t xml:space="preserve">ihre Kooperation unter anderem im Rahmen von Ausbildungsprojekten weiter aus. </w:t>
      </w:r>
    </w:p>
    <w:p w14:paraId="2FD9DB1B" w14:textId="77777777" w:rsidR="0096542C" w:rsidRDefault="0096542C" w:rsidP="00A700B2">
      <w:pPr>
        <w:rPr>
          <w:color w:val="auto"/>
        </w:rPr>
      </w:pPr>
    </w:p>
    <w:p w14:paraId="423CA065" w14:textId="4C8F49D5" w:rsidR="00CB7E25" w:rsidRDefault="00E26D8F" w:rsidP="00CB7E25">
      <w:pPr>
        <w:rPr>
          <w:b/>
          <w:bCs/>
        </w:rPr>
      </w:pPr>
      <w:r>
        <w:rPr>
          <w:b/>
          <w:bCs/>
        </w:rPr>
        <w:br w:type="column"/>
      </w:r>
      <w:r w:rsidR="00A700B2">
        <w:rPr>
          <w:b/>
          <w:bCs/>
        </w:rPr>
        <w:lastRenderedPageBreak/>
        <w:t>Fotos:</w:t>
      </w:r>
    </w:p>
    <w:p w14:paraId="5CB6C2C8" w14:textId="7026ACC5" w:rsidR="00C7545A" w:rsidRPr="003D68DB" w:rsidRDefault="00BC1BDC" w:rsidP="00CB7E25">
      <w:pPr>
        <w:rPr>
          <w:b/>
          <w:bCs/>
          <w:color w:val="FF0000"/>
        </w:rPr>
      </w:pPr>
      <w:r>
        <w:rPr>
          <w:b/>
          <w:bCs/>
          <w:noProof/>
          <w:color w:val="FF0000"/>
        </w:rPr>
        <w:drawing>
          <wp:inline distT="0" distB="0" distL="0" distR="0" wp14:anchorId="06954A15" wp14:editId="034C84E9">
            <wp:extent cx="5857319" cy="2923751"/>
            <wp:effectExtent l="19050" t="19050" r="10160" b="10160"/>
            <wp:docPr id="2" name="Grafik 2" descr="Z:\Archiv_Fotos_Dateien\WEI\WEILER Fotos 2014\AMB 2014\Vorbericht\Versand\Foto-2_E50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rchiv_Fotos_Dateien\WEI\WEILER Fotos 2014\AMB 2014\Vorbericht\Versand\Foto-2_E50_HD.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5852792" cy="2921491"/>
                    </a:xfrm>
                    <a:prstGeom prst="rect">
                      <a:avLst/>
                    </a:prstGeom>
                    <a:noFill/>
                    <a:ln>
                      <a:solidFill>
                        <a:schemeClr val="accent1"/>
                      </a:solidFill>
                    </a:ln>
                  </pic:spPr>
                </pic:pic>
              </a:graphicData>
            </a:graphic>
          </wp:inline>
        </w:drawing>
      </w:r>
    </w:p>
    <w:p w14:paraId="37C1F09C" w14:textId="79D69D69" w:rsidR="00C7545A" w:rsidRPr="001B54AF" w:rsidRDefault="00C7545A" w:rsidP="00CB7E25">
      <w:pPr>
        <w:rPr>
          <w:bCs/>
          <w:color w:val="auto"/>
        </w:rPr>
      </w:pPr>
      <w:r w:rsidRPr="001B54AF">
        <w:rPr>
          <w:bCs/>
          <w:color w:val="auto"/>
        </w:rPr>
        <w:t>Foto 1:</w:t>
      </w:r>
    </w:p>
    <w:p w14:paraId="70F4C92C" w14:textId="3C7B7ABE" w:rsidR="00C7545A" w:rsidRDefault="00C7545A" w:rsidP="00CB7E25">
      <w:pPr>
        <w:rPr>
          <w:color w:val="auto"/>
        </w:rPr>
      </w:pPr>
      <w:r w:rsidRPr="001B54AF">
        <w:rPr>
          <w:bCs/>
          <w:color w:val="auto"/>
        </w:rPr>
        <w:t xml:space="preserve">Die </w:t>
      </w:r>
      <w:r w:rsidR="005A31A1">
        <w:rPr>
          <w:bCs/>
          <w:color w:val="auto"/>
        </w:rPr>
        <w:t xml:space="preserve">zyklengesteuerte </w:t>
      </w:r>
      <w:r w:rsidR="005A31A1" w:rsidRPr="003E0F73">
        <w:t xml:space="preserve">Präzisions-Drehmaschine E50 </w:t>
      </w:r>
      <w:r w:rsidR="005A31A1" w:rsidRPr="003E0F73">
        <w:rPr>
          <w:color w:val="008000"/>
        </w:rPr>
        <w:t>HD</w:t>
      </w:r>
      <w:r w:rsidR="005A31A1">
        <w:t xml:space="preserve"> </w:t>
      </w:r>
      <w:r w:rsidR="005A31A1" w:rsidRPr="001B54AF">
        <w:rPr>
          <w:color w:val="auto"/>
        </w:rPr>
        <w:t xml:space="preserve">von WEILER kommt </w:t>
      </w:r>
      <w:r w:rsidR="005A31A1">
        <w:rPr>
          <w:color w:val="auto"/>
        </w:rPr>
        <w:t xml:space="preserve">im Werkzeugbau, der </w:t>
      </w:r>
      <w:r w:rsidR="005A31A1" w:rsidRPr="001B54AF">
        <w:rPr>
          <w:color w:val="auto"/>
        </w:rPr>
        <w:t xml:space="preserve">Einzelteil- und Kleinserienfertigung zum Einsatz </w:t>
      </w:r>
      <w:r w:rsidR="00C05C14" w:rsidRPr="001B54AF">
        <w:rPr>
          <w:color w:val="auto"/>
        </w:rPr>
        <w:t>(Foto: WEILER Werkzeugmaschinen GmbH).</w:t>
      </w:r>
    </w:p>
    <w:p w14:paraId="7E57BCDB" w14:textId="06F507E3" w:rsidR="00E26D8F" w:rsidRDefault="00E26D8F" w:rsidP="00CB7E25">
      <w:pPr>
        <w:rPr>
          <w:color w:val="auto"/>
        </w:rPr>
      </w:pPr>
    </w:p>
    <w:p w14:paraId="013C395B" w14:textId="7E70F9C6" w:rsidR="00E26D8F" w:rsidRDefault="00E26D8F" w:rsidP="00CB7E25">
      <w:pPr>
        <w:rPr>
          <w:color w:val="auto"/>
        </w:rPr>
      </w:pPr>
    </w:p>
    <w:p w14:paraId="4F2B1718" w14:textId="77777777" w:rsidR="00E26D8F" w:rsidRPr="001B54AF" w:rsidRDefault="00E26D8F" w:rsidP="00CB7E25">
      <w:pPr>
        <w:rPr>
          <w:bCs/>
          <w:color w:val="auto"/>
        </w:rPr>
      </w:pPr>
    </w:p>
    <w:p w14:paraId="52ADB099" w14:textId="1EAFA3AE" w:rsidR="002103FA" w:rsidRPr="003D68DB" w:rsidRDefault="0060527D" w:rsidP="002103FA">
      <w:pPr>
        <w:rPr>
          <w:rFonts w:cs="Arial"/>
          <w:color w:val="FF0000"/>
        </w:rPr>
      </w:pPr>
      <w:r w:rsidRPr="003D68DB">
        <w:rPr>
          <w:rFonts w:cs="Arial"/>
          <w:noProof/>
          <w:color w:val="FF0000"/>
        </w:rPr>
        <w:lastRenderedPageBreak/>
        <w:drawing>
          <wp:inline distT="0" distB="0" distL="0" distR="0" wp14:anchorId="5326FE6F" wp14:editId="3DB88BA4">
            <wp:extent cx="5267734" cy="3505318"/>
            <wp:effectExtent l="25400" t="25400" r="15875" b="2540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_1153_00_00_01_01_Praktikant_VCplus_650_43_Gesell_4.jpg"/>
                    <pic:cNvPicPr/>
                  </pic:nvPicPr>
                  <pic:blipFill>
                    <a:blip r:embed="rId9" cstate="email">
                      <a:extLst>
                        <a:ext uri="{28A0092B-C50C-407E-A947-70E740481C1C}">
                          <a14:useLocalDpi xmlns:a14="http://schemas.microsoft.com/office/drawing/2010/main"/>
                        </a:ext>
                      </a:extLst>
                    </a:blip>
                    <a:stretch>
                      <a:fillRect/>
                    </a:stretch>
                  </pic:blipFill>
                  <pic:spPr>
                    <a:xfrm>
                      <a:off x="0" y="0"/>
                      <a:ext cx="5271998" cy="3508156"/>
                    </a:xfrm>
                    <a:prstGeom prst="rect">
                      <a:avLst/>
                    </a:prstGeom>
                    <a:ln>
                      <a:solidFill>
                        <a:srgbClr val="4F81BD"/>
                      </a:solidFill>
                    </a:ln>
                  </pic:spPr>
                </pic:pic>
              </a:graphicData>
            </a:graphic>
          </wp:inline>
        </w:drawing>
      </w:r>
    </w:p>
    <w:p w14:paraId="6C5CBA6A" w14:textId="1373B158" w:rsidR="002103FA" w:rsidRPr="001B54AF" w:rsidRDefault="002103FA" w:rsidP="002103FA">
      <w:pPr>
        <w:tabs>
          <w:tab w:val="left" w:pos="2160"/>
        </w:tabs>
        <w:rPr>
          <w:rFonts w:cs="Arial"/>
          <w:bCs/>
          <w:color w:val="auto"/>
        </w:rPr>
      </w:pPr>
      <w:r w:rsidRPr="001B54AF">
        <w:rPr>
          <w:rFonts w:cs="Arial"/>
          <w:bCs/>
          <w:color w:val="auto"/>
        </w:rPr>
        <w:t>Foto 2:</w:t>
      </w:r>
    </w:p>
    <w:p w14:paraId="3C6876BC" w14:textId="6820ACBA" w:rsidR="002103FA" w:rsidRPr="001B54AF" w:rsidRDefault="005A31A1" w:rsidP="00C7545A">
      <w:pPr>
        <w:rPr>
          <w:color w:val="auto"/>
        </w:rPr>
      </w:pPr>
      <w:r w:rsidRPr="001B54AF">
        <w:rPr>
          <w:color w:val="auto"/>
        </w:rPr>
        <w:t>Die</w:t>
      </w:r>
      <w:r w:rsidR="001819B9" w:rsidRPr="001B54AF">
        <w:rPr>
          <w:color w:val="auto"/>
        </w:rPr>
        <w:t xml:space="preserve"> </w:t>
      </w:r>
      <w:r w:rsidR="00BB799B" w:rsidRPr="001B54AF">
        <w:rPr>
          <w:color w:val="auto"/>
        </w:rPr>
        <w:t xml:space="preserve">Praktikant </w:t>
      </w:r>
      <w:r w:rsidR="00811C55" w:rsidRPr="0063171A">
        <w:t>VC</w:t>
      </w:r>
      <w:r w:rsidR="00811C55" w:rsidRPr="0063171A">
        <w:rPr>
          <w:color w:val="008000"/>
          <w:vertAlign w:val="superscript"/>
        </w:rPr>
        <w:t>plus</w:t>
      </w:r>
      <w:r w:rsidR="00A97244" w:rsidRPr="001B54AF">
        <w:rPr>
          <w:color w:val="auto"/>
        </w:rPr>
        <w:t xml:space="preserve"> </w:t>
      </w:r>
      <w:r w:rsidR="0035712B">
        <w:rPr>
          <w:color w:val="auto"/>
        </w:rPr>
        <w:t xml:space="preserve">lässt sich über eine von WEILER entwickelte </w:t>
      </w:r>
      <w:r w:rsidRPr="001B54AF">
        <w:rPr>
          <w:color w:val="auto"/>
        </w:rPr>
        <w:t xml:space="preserve">Touchscreen-Steuerung bedienen </w:t>
      </w:r>
      <w:r w:rsidR="002103FA" w:rsidRPr="001B54AF">
        <w:rPr>
          <w:color w:val="auto"/>
        </w:rPr>
        <w:t>(Foto: WEILER Werkzeugmaschinen GmbH).</w:t>
      </w:r>
    </w:p>
    <w:p w14:paraId="07BA6FD1" w14:textId="4A7F8EA3" w:rsidR="000C300F" w:rsidRPr="003D68DB" w:rsidRDefault="000C300F" w:rsidP="00C7545A">
      <w:pPr>
        <w:ind w:left="143" w:firstLine="708"/>
        <w:rPr>
          <w:color w:val="FF0000"/>
        </w:rPr>
      </w:pPr>
    </w:p>
    <w:p w14:paraId="0E5765DC" w14:textId="77777777" w:rsidR="009B31EE" w:rsidRPr="003D68DB" w:rsidRDefault="009B31EE" w:rsidP="00C7545A">
      <w:pPr>
        <w:ind w:left="143" w:firstLine="708"/>
        <w:rPr>
          <w:color w:val="FF0000"/>
        </w:rPr>
      </w:pPr>
    </w:p>
    <w:p w14:paraId="268F6099" w14:textId="3A948AD3" w:rsidR="00C7545A" w:rsidRPr="003D68DB" w:rsidRDefault="00BC1BDC" w:rsidP="00C7545A">
      <w:pPr>
        <w:ind w:left="143" w:firstLine="708"/>
        <w:rPr>
          <w:color w:val="FF0000"/>
        </w:rPr>
      </w:pPr>
      <w:r>
        <w:rPr>
          <w:noProof/>
          <w:color w:val="FF0000"/>
        </w:rPr>
        <w:lastRenderedPageBreak/>
        <w:drawing>
          <wp:inline distT="0" distB="0" distL="0" distR="0" wp14:anchorId="6D4BAE11" wp14:editId="45C62C99">
            <wp:extent cx="6133289" cy="4618594"/>
            <wp:effectExtent l="19050" t="19050" r="20320" b="10795"/>
            <wp:docPr id="4" name="Grafik 4" descr="Z:\Agentur\Kunzmann\Fotos\Neue BA-Reihe\BA 1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gentur\Kunzmann\Fotos\Neue BA-Reihe\BA 1100.jpg"/>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6133622" cy="4618845"/>
                    </a:xfrm>
                    <a:prstGeom prst="rect">
                      <a:avLst/>
                    </a:prstGeom>
                    <a:noFill/>
                    <a:ln>
                      <a:solidFill>
                        <a:schemeClr val="accent1"/>
                      </a:solidFill>
                    </a:ln>
                  </pic:spPr>
                </pic:pic>
              </a:graphicData>
            </a:graphic>
          </wp:inline>
        </w:drawing>
      </w:r>
    </w:p>
    <w:p w14:paraId="16605BC7" w14:textId="6BE2FB14" w:rsidR="000C300F" w:rsidRPr="001B54AF" w:rsidRDefault="00C7545A" w:rsidP="00A700B2">
      <w:pPr>
        <w:rPr>
          <w:color w:val="auto"/>
        </w:rPr>
      </w:pPr>
      <w:r w:rsidRPr="001B54AF">
        <w:rPr>
          <w:color w:val="auto"/>
        </w:rPr>
        <w:t xml:space="preserve">Foto </w:t>
      </w:r>
      <w:r w:rsidR="00C05C14" w:rsidRPr="001B54AF">
        <w:rPr>
          <w:color w:val="auto"/>
        </w:rPr>
        <w:t>3</w:t>
      </w:r>
      <w:r w:rsidRPr="001B54AF">
        <w:rPr>
          <w:color w:val="auto"/>
        </w:rPr>
        <w:t>:</w:t>
      </w:r>
    </w:p>
    <w:p w14:paraId="66C4D05D" w14:textId="05399628" w:rsidR="001819B9" w:rsidRPr="001B54AF" w:rsidRDefault="00C7545A">
      <w:pPr>
        <w:rPr>
          <w:b/>
          <w:bCs/>
          <w:color w:val="auto"/>
        </w:rPr>
      </w:pPr>
      <w:r w:rsidRPr="001B54AF">
        <w:rPr>
          <w:rStyle w:val="Fett"/>
          <w:b w:val="0"/>
          <w:color w:val="auto"/>
        </w:rPr>
        <w:t xml:space="preserve">Das </w:t>
      </w:r>
      <w:r w:rsidR="007F00E2">
        <w:rPr>
          <w:rStyle w:val="Fett"/>
          <w:b w:val="0"/>
          <w:color w:val="auto"/>
        </w:rPr>
        <w:t xml:space="preserve">neue </w:t>
      </w:r>
      <w:r w:rsidRPr="001B54AF">
        <w:rPr>
          <w:rStyle w:val="Fett"/>
          <w:b w:val="0"/>
          <w:color w:val="auto"/>
        </w:rPr>
        <w:t>Vertikal-Bearbeitungszentrum BA 1</w:t>
      </w:r>
      <w:r w:rsidR="00BC1BDC" w:rsidRPr="001B54AF">
        <w:rPr>
          <w:rStyle w:val="Fett"/>
          <w:b w:val="0"/>
          <w:color w:val="auto"/>
        </w:rPr>
        <w:t>10</w:t>
      </w:r>
      <w:r w:rsidRPr="001B54AF">
        <w:rPr>
          <w:rStyle w:val="Fett"/>
          <w:b w:val="0"/>
          <w:color w:val="auto"/>
        </w:rPr>
        <w:t xml:space="preserve">0 von KUNZMANN </w:t>
      </w:r>
      <w:r w:rsidR="005A31A1" w:rsidRPr="001B54AF">
        <w:rPr>
          <w:rStyle w:val="Fett"/>
          <w:b w:val="0"/>
          <w:color w:val="auto"/>
        </w:rPr>
        <w:t>zeichnet sich durch großzügige Verfahrwege</w:t>
      </w:r>
      <w:r w:rsidR="00811C55">
        <w:rPr>
          <w:rStyle w:val="Fett"/>
          <w:b w:val="0"/>
          <w:color w:val="auto"/>
        </w:rPr>
        <w:t xml:space="preserve"> und einen modularen Aufbau</w:t>
      </w:r>
      <w:r w:rsidR="005A31A1" w:rsidRPr="001B54AF">
        <w:rPr>
          <w:rStyle w:val="Fett"/>
          <w:b w:val="0"/>
          <w:color w:val="auto"/>
        </w:rPr>
        <w:t xml:space="preserve"> aus </w:t>
      </w:r>
      <w:r w:rsidRPr="001B54AF">
        <w:rPr>
          <w:rFonts w:cs="Arial"/>
          <w:color w:val="auto"/>
        </w:rPr>
        <w:t>(Foto: KUNZMANN).</w:t>
      </w:r>
    </w:p>
    <w:p w14:paraId="277A5F9F" w14:textId="7C90532F" w:rsidR="001819B9" w:rsidRPr="000D43FA" w:rsidRDefault="004073A9">
      <w:pPr>
        <w:rPr>
          <w:color w:val="000000" w:themeColor="text1"/>
        </w:rPr>
      </w:pPr>
      <w:r>
        <w:rPr>
          <w:noProof/>
          <w:color w:val="000000" w:themeColor="text1"/>
        </w:rPr>
        <w:lastRenderedPageBreak/>
        <w:drawing>
          <wp:inline distT="0" distB="0" distL="0" distR="0" wp14:anchorId="47D42098" wp14:editId="500CCD08">
            <wp:extent cx="6102626" cy="5934742"/>
            <wp:effectExtent l="12700" t="12700" r="1905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13_103_10_V002.jpg"/>
                    <pic:cNvPicPr/>
                  </pic:nvPicPr>
                  <pic:blipFill>
                    <a:blip r:embed="rId11" cstate="email">
                      <a:extLst>
                        <a:ext uri="{28A0092B-C50C-407E-A947-70E740481C1C}">
                          <a14:useLocalDpi xmlns:a14="http://schemas.microsoft.com/office/drawing/2010/main"/>
                        </a:ext>
                      </a:extLst>
                    </a:blip>
                    <a:stretch>
                      <a:fillRect/>
                    </a:stretch>
                  </pic:blipFill>
                  <pic:spPr>
                    <a:xfrm>
                      <a:off x="0" y="0"/>
                      <a:ext cx="6118191" cy="5949879"/>
                    </a:xfrm>
                    <a:prstGeom prst="rect">
                      <a:avLst/>
                    </a:prstGeom>
                    <a:ln>
                      <a:solidFill>
                        <a:schemeClr val="accent1"/>
                      </a:solidFill>
                    </a:ln>
                  </pic:spPr>
                </pic:pic>
              </a:graphicData>
            </a:graphic>
          </wp:inline>
        </w:drawing>
      </w:r>
    </w:p>
    <w:p w14:paraId="295D17D7" w14:textId="517D5403" w:rsidR="00CA633B" w:rsidRPr="000D43FA" w:rsidRDefault="00CA633B">
      <w:pPr>
        <w:rPr>
          <w:color w:val="000000" w:themeColor="text1"/>
        </w:rPr>
      </w:pPr>
      <w:r w:rsidRPr="000D43FA">
        <w:rPr>
          <w:color w:val="000000" w:themeColor="text1"/>
        </w:rPr>
        <w:t>Foto 4:</w:t>
      </w:r>
      <w:r w:rsidR="00811C55" w:rsidRPr="000D43FA">
        <w:rPr>
          <w:color w:val="000000" w:themeColor="text1"/>
        </w:rPr>
        <w:t xml:space="preserve"> </w:t>
      </w:r>
    </w:p>
    <w:p w14:paraId="73685EB5" w14:textId="01708F42" w:rsidR="00CA633B" w:rsidRPr="000D43FA" w:rsidRDefault="00906AB5">
      <w:pPr>
        <w:rPr>
          <w:rFonts w:cs="Arial"/>
          <w:color w:val="000000" w:themeColor="text1"/>
        </w:rPr>
      </w:pPr>
      <w:r w:rsidRPr="000D43FA">
        <w:rPr>
          <w:color w:val="000000" w:themeColor="text1"/>
        </w:rPr>
        <w:t xml:space="preserve">Die </w:t>
      </w:r>
      <w:r>
        <w:rPr>
          <w:color w:val="000000" w:themeColor="text1"/>
        </w:rPr>
        <w:t xml:space="preserve">5-Achs-Fräsmaschine </w:t>
      </w:r>
      <w:r w:rsidRPr="000D43FA">
        <w:rPr>
          <w:color w:val="000000" w:themeColor="text1"/>
        </w:rPr>
        <w:t>WF 650-5AX</w:t>
      </w:r>
      <w:r>
        <w:rPr>
          <w:color w:val="000000" w:themeColor="text1"/>
        </w:rPr>
        <w:t xml:space="preserve"> von KUNZMANN </w:t>
      </w:r>
      <w:r w:rsidR="0035712B">
        <w:rPr>
          <w:color w:val="000000" w:themeColor="text1"/>
        </w:rPr>
        <w:t>kann</w:t>
      </w:r>
      <w:r w:rsidRPr="000D43FA">
        <w:rPr>
          <w:color w:val="000000" w:themeColor="text1"/>
        </w:rPr>
        <w:t xml:space="preserve"> </w:t>
      </w:r>
      <w:r>
        <w:rPr>
          <w:color w:val="000000" w:themeColor="text1"/>
        </w:rPr>
        <w:t xml:space="preserve">in ein digitales Auftragsmanagement </w:t>
      </w:r>
      <w:r w:rsidR="0035712B">
        <w:rPr>
          <w:color w:val="000000" w:themeColor="text1"/>
        </w:rPr>
        <w:t>eingebunden</w:t>
      </w:r>
      <w:r w:rsidR="0035712B" w:rsidRPr="000D43FA">
        <w:rPr>
          <w:rFonts w:cs="Arial"/>
          <w:color w:val="000000" w:themeColor="text1"/>
        </w:rPr>
        <w:t xml:space="preserve"> </w:t>
      </w:r>
      <w:r w:rsidR="0035712B">
        <w:rPr>
          <w:rFonts w:cs="Arial"/>
          <w:color w:val="000000" w:themeColor="text1"/>
        </w:rPr>
        <w:t xml:space="preserve">werden </w:t>
      </w:r>
      <w:r w:rsidR="00CA633B" w:rsidRPr="000D43FA">
        <w:rPr>
          <w:rFonts w:cs="Arial"/>
          <w:color w:val="000000" w:themeColor="text1"/>
        </w:rPr>
        <w:t>(Foto: KUNZMANN).</w:t>
      </w:r>
    </w:p>
    <w:p w14:paraId="63D18CE1" w14:textId="32B8CE45" w:rsidR="00AB1E74" w:rsidRDefault="00E50ECB">
      <w:r>
        <w:br w:type="column"/>
      </w:r>
    </w:p>
    <w:p w14:paraId="1E1B65D9" w14:textId="77777777" w:rsidR="00E26D8F" w:rsidRDefault="003D68DB" w:rsidP="003D68DB">
      <w:r>
        <w:rPr>
          <w:b/>
          <w:bCs/>
        </w:rPr>
        <w:t>Ansprechpartner WEILER:</w:t>
      </w:r>
      <w:r>
        <w:rPr>
          <w:rFonts w:ascii="Arial Unicode MS" w:hAnsi="Arial Unicode MS" w:hint="eastAsia"/>
        </w:rPr>
        <w:br/>
      </w:r>
      <w:r>
        <w:t>Michael Eisler, MBA</w:t>
      </w:r>
      <w:r>
        <w:rPr>
          <w:rFonts w:ascii="Arial Unicode MS" w:hAnsi="Arial Unicode MS" w:hint="eastAsia"/>
        </w:rPr>
        <w:br/>
      </w:r>
      <w:r>
        <w:t>Geschäftsführer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2" w:history="1">
        <w:r>
          <w:rPr>
            <w:rStyle w:val="Hyperlink0"/>
          </w:rPr>
          <w:t>gabriela.oppermann@weiler.de</w:t>
        </w:r>
      </w:hyperlink>
    </w:p>
    <w:p w14:paraId="7E6332F3" w14:textId="481A3D63" w:rsidR="003D68DB" w:rsidRPr="00F61A5B" w:rsidRDefault="00C22342" w:rsidP="003D68DB">
      <w:pPr>
        <w:rPr>
          <w:rStyle w:val="Hyperlink0"/>
        </w:rPr>
      </w:pPr>
      <w:hyperlink r:id="rId13" w:history="1">
        <w:r w:rsidR="00E26D8F" w:rsidRPr="00F61A5B">
          <w:rPr>
            <w:rStyle w:val="Hyperlink0"/>
          </w:rPr>
          <w:t>www.weiler.de</w:t>
        </w:r>
      </w:hyperlink>
    </w:p>
    <w:p w14:paraId="3EA69F1F" w14:textId="77777777" w:rsidR="003D68DB" w:rsidRDefault="003D68DB" w:rsidP="003D68DB"/>
    <w:p w14:paraId="19333212" w14:textId="77777777" w:rsidR="003D68DB" w:rsidRDefault="003D68DB" w:rsidP="003D68DB">
      <w:pPr>
        <w:spacing w:before="120"/>
        <w:rPr>
          <w:rFonts w:cs="Arial"/>
          <w:b/>
        </w:rPr>
      </w:pPr>
      <w:r>
        <w:rPr>
          <w:rFonts w:cs="Arial"/>
          <w:b/>
        </w:rPr>
        <w:t>Ansprechpartner KUNZMANN:</w:t>
      </w:r>
    </w:p>
    <w:p w14:paraId="5C148CCB" w14:textId="77777777" w:rsidR="003D68DB" w:rsidRDefault="003D68DB" w:rsidP="003D68DB">
      <w:pPr>
        <w:rPr>
          <w:rFonts w:cs="Arial"/>
        </w:rPr>
      </w:pPr>
      <w:r>
        <w:rPr>
          <w:rFonts w:cs="Arial"/>
        </w:rPr>
        <w:t xml:space="preserve">Martin Vetter </w:t>
      </w:r>
      <w:r>
        <w:rPr>
          <w:rFonts w:cs="Arial"/>
        </w:rPr>
        <w:br/>
        <w:t>Leiter Vertrieb</w:t>
      </w:r>
      <w:r>
        <w:rPr>
          <w:rFonts w:cs="Arial"/>
        </w:rPr>
        <w:br/>
        <w:t>Kunzmann Maschinenbau GmbH </w:t>
      </w:r>
      <w:r>
        <w:rPr>
          <w:rFonts w:cs="Arial"/>
        </w:rPr>
        <w:br/>
        <w:t>Tullastr. 29-31, 75196 Remchingen-Nöttingen</w:t>
      </w:r>
      <w:r>
        <w:rPr>
          <w:rFonts w:cs="Arial"/>
        </w:rPr>
        <w:br/>
        <w:t>Tel +49 (0) 7232 / 36 74-0</w:t>
      </w:r>
      <w:r>
        <w:rPr>
          <w:rFonts w:cs="Arial"/>
        </w:rPr>
        <w:br/>
        <w:t xml:space="preserve">E-Mail: </w:t>
      </w:r>
      <w:hyperlink r:id="rId14" w:history="1">
        <w:r>
          <w:rPr>
            <w:rStyle w:val="Hyperlink0"/>
          </w:rPr>
          <w:t>m.vetter@kunzmann-fraesmaschinen.de</w:t>
        </w:r>
      </w:hyperlink>
      <w:r>
        <w:t xml:space="preserve"> </w:t>
      </w:r>
    </w:p>
    <w:p w14:paraId="1B6A20B0" w14:textId="77777777" w:rsidR="003D68DB" w:rsidRPr="00C1622A" w:rsidRDefault="003D68DB" w:rsidP="003D68DB">
      <w:pPr>
        <w:rPr>
          <w:b/>
        </w:rPr>
      </w:pPr>
      <w:r w:rsidRPr="00001EE4">
        <w:rPr>
          <w:rStyle w:val="Hyperlink0"/>
        </w:rPr>
        <w:t xml:space="preserve">www.kunzmann-fraesmaschinen.de </w:t>
      </w:r>
    </w:p>
    <w:p w14:paraId="5174CAB7" w14:textId="77777777" w:rsidR="003D68DB" w:rsidRDefault="003D68DB" w:rsidP="003D68DB"/>
    <w:p w14:paraId="573AA3E2" w14:textId="4E76EE6B" w:rsidR="008372A2" w:rsidRPr="008372A2" w:rsidRDefault="006D5252" w:rsidP="008372A2">
      <w:pPr>
        <w:widowControl w:val="0"/>
        <w:rPr>
          <w:rStyle w:val="Hyperlink0"/>
          <w:b/>
        </w:rPr>
      </w:pPr>
      <w:r>
        <w:rPr>
          <w:b/>
          <w:bCs/>
        </w:rPr>
        <w:t xml:space="preserve">Den Text der Pressemitteilung als Word-Dokument und die Bilder in Druckqualität können Sie außerdem </w:t>
      </w:r>
      <w:r w:rsidR="00705FA6">
        <w:rPr>
          <w:b/>
          <w:bCs/>
        </w:rPr>
        <w:t xml:space="preserve">ab dem 31. Dezember 2018 </w:t>
      </w:r>
      <w:r>
        <w:rPr>
          <w:b/>
          <w:bCs/>
        </w:rPr>
        <w:t>herunterladen von der</w:t>
      </w:r>
      <w:r w:rsidR="00E26D8F">
        <w:rPr>
          <w:b/>
          <w:bCs/>
        </w:rPr>
        <w:t xml:space="preserve"> </w:t>
      </w:r>
      <w:r>
        <w:rPr>
          <w:b/>
          <w:bCs/>
        </w:rPr>
        <w:t>Seite</w:t>
      </w:r>
      <w:r w:rsidR="00E26D8F">
        <w:rPr>
          <w:b/>
          <w:bCs/>
        </w:rPr>
        <w:t xml:space="preserve"> </w:t>
      </w:r>
      <w:hyperlink r:id="rId15" w:anchor="PI_269" w:history="1">
        <w:r w:rsidR="008372A2" w:rsidRPr="008372A2">
          <w:rPr>
            <w:rStyle w:val="Hyperlink0"/>
            <w:b/>
          </w:rPr>
          <w:t>https://www.auchkomm.com/aktuellepressetexte#PI_269</w:t>
        </w:r>
      </w:hyperlink>
      <w:r w:rsidR="008372A2" w:rsidRPr="008372A2">
        <w:rPr>
          <w:rStyle w:val="Hyperlink0"/>
          <w:b/>
        </w:rPr>
        <w:t xml:space="preserve"> .</w:t>
      </w:r>
    </w:p>
    <w:p w14:paraId="4132593C" w14:textId="059D9326" w:rsidR="006D5252" w:rsidRDefault="006D5252" w:rsidP="006D5252">
      <w:pPr>
        <w:widowControl w:val="0"/>
        <w:rPr>
          <w:rStyle w:val="Ohne"/>
        </w:rPr>
      </w:pPr>
    </w:p>
    <w:p w14:paraId="5AF9EE28" w14:textId="77777777" w:rsidR="006D5252" w:rsidRDefault="006D5252" w:rsidP="003D68DB"/>
    <w:p w14:paraId="0891B2F7" w14:textId="77777777" w:rsidR="003D68DB" w:rsidRDefault="003D68DB" w:rsidP="003D68DB">
      <w:pPr>
        <w:rPr>
          <w:b/>
          <w:bCs/>
        </w:rPr>
      </w:pPr>
      <w:r>
        <w:rPr>
          <w:b/>
          <w:bCs/>
        </w:rPr>
        <w:t>Belegexemplar erbeten:</w:t>
      </w:r>
    </w:p>
    <w:p w14:paraId="54B988CE" w14:textId="73B2FBBA" w:rsidR="00CF1180" w:rsidRDefault="003D68DB" w:rsidP="003D68DB">
      <w:r>
        <w:t xml:space="preserve">auchkomm Unternehmenskommunikation, F. Stephan Auch, Gleißbühlstraße 16, </w:t>
      </w:r>
      <w:r>
        <w:rPr>
          <w:rFonts w:ascii="Arial Unicode MS" w:hAnsi="Arial Unicode MS" w:hint="eastAsia"/>
        </w:rPr>
        <w:br/>
      </w:r>
      <w:r>
        <w:t xml:space="preserve">D-90402 Nürnberg, </w:t>
      </w:r>
      <w:hyperlink r:id="rId16" w:history="1">
        <w:r>
          <w:rPr>
            <w:rStyle w:val="Hyperlink0"/>
          </w:rPr>
          <w:t>fsa@auchkomm.de</w:t>
        </w:r>
      </w:hyperlink>
      <w:r>
        <w:t xml:space="preserve">, </w:t>
      </w:r>
      <w:hyperlink r:id="rId17" w:history="1">
        <w:r>
          <w:rPr>
            <w:rStyle w:val="Hyperlink0"/>
          </w:rPr>
          <w:t>www.auchkomm.de</w:t>
        </w:r>
      </w:hyperlink>
      <w:r>
        <w:t>.</w:t>
      </w:r>
    </w:p>
    <w:sectPr w:rsidR="00CF1180">
      <w:headerReference w:type="default" r:id="rId18"/>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D827B" w14:textId="77777777" w:rsidR="00C22342" w:rsidRDefault="00C22342">
      <w:pPr>
        <w:spacing w:after="0" w:line="240" w:lineRule="auto"/>
      </w:pPr>
      <w:r>
        <w:separator/>
      </w:r>
    </w:p>
  </w:endnote>
  <w:endnote w:type="continuationSeparator" w:id="0">
    <w:p w14:paraId="07DF0143" w14:textId="77777777" w:rsidR="00C22342" w:rsidRDefault="00C22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75882" w14:textId="77777777" w:rsidR="00C22342" w:rsidRDefault="00C22342">
      <w:pPr>
        <w:spacing w:after="0" w:line="240" w:lineRule="auto"/>
      </w:pPr>
      <w:r>
        <w:separator/>
      </w:r>
    </w:p>
  </w:footnote>
  <w:footnote w:type="continuationSeparator" w:id="0">
    <w:p w14:paraId="64D2C29D" w14:textId="77777777" w:rsidR="00C22342" w:rsidRDefault="00C223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extLst/>
                  </a:blip>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2"/>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1180"/>
    <w:rsid w:val="000072A6"/>
    <w:rsid w:val="00011A40"/>
    <w:rsid w:val="000133EF"/>
    <w:rsid w:val="00014785"/>
    <w:rsid w:val="0002640A"/>
    <w:rsid w:val="0006033B"/>
    <w:rsid w:val="0008328D"/>
    <w:rsid w:val="00092075"/>
    <w:rsid w:val="00095141"/>
    <w:rsid w:val="000A1AFA"/>
    <w:rsid w:val="000A5F76"/>
    <w:rsid w:val="000A7AF7"/>
    <w:rsid w:val="000B1AD8"/>
    <w:rsid w:val="000C300F"/>
    <w:rsid w:val="000D43FA"/>
    <w:rsid w:val="001129DD"/>
    <w:rsid w:val="00115CAC"/>
    <w:rsid w:val="00126964"/>
    <w:rsid w:val="0013393B"/>
    <w:rsid w:val="00142975"/>
    <w:rsid w:val="0014786D"/>
    <w:rsid w:val="0015667B"/>
    <w:rsid w:val="001603F4"/>
    <w:rsid w:val="001615C7"/>
    <w:rsid w:val="001768E6"/>
    <w:rsid w:val="001819B9"/>
    <w:rsid w:val="001A157E"/>
    <w:rsid w:val="001A7F61"/>
    <w:rsid w:val="001B54AF"/>
    <w:rsid w:val="001B661E"/>
    <w:rsid w:val="001B6E59"/>
    <w:rsid w:val="001C17B4"/>
    <w:rsid w:val="002010A0"/>
    <w:rsid w:val="002058E1"/>
    <w:rsid w:val="002103FA"/>
    <w:rsid w:val="00223BDA"/>
    <w:rsid w:val="00224DF0"/>
    <w:rsid w:val="00226031"/>
    <w:rsid w:val="0022638D"/>
    <w:rsid w:val="00226FFE"/>
    <w:rsid w:val="002279AE"/>
    <w:rsid w:val="00234D0E"/>
    <w:rsid w:val="002426AF"/>
    <w:rsid w:val="002524E8"/>
    <w:rsid w:val="0026237D"/>
    <w:rsid w:val="002664D2"/>
    <w:rsid w:val="00267451"/>
    <w:rsid w:val="002853DE"/>
    <w:rsid w:val="00286DB6"/>
    <w:rsid w:val="00290FC0"/>
    <w:rsid w:val="002A6210"/>
    <w:rsid w:val="002A691F"/>
    <w:rsid w:val="002D11B7"/>
    <w:rsid w:val="002D38B2"/>
    <w:rsid w:val="002E0A33"/>
    <w:rsid w:val="002F002B"/>
    <w:rsid w:val="0030108D"/>
    <w:rsid w:val="0031050A"/>
    <w:rsid w:val="0031211F"/>
    <w:rsid w:val="00354B67"/>
    <w:rsid w:val="0035712B"/>
    <w:rsid w:val="00357723"/>
    <w:rsid w:val="00361729"/>
    <w:rsid w:val="003648B4"/>
    <w:rsid w:val="00366212"/>
    <w:rsid w:val="003671C2"/>
    <w:rsid w:val="00367D89"/>
    <w:rsid w:val="0037321D"/>
    <w:rsid w:val="003851B9"/>
    <w:rsid w:val="00385A1E"/>
    <w:rsid w:val="003902AD"/>
    <w:rsid w:val="00390809"/>
    <w:rsid w:val="00396F06"/>
    <w:rsid w:val="003A25FE"/>
    <w:rsid w:val="003B171A"/>
    <w:rsid w:val="003C0268"/>
    <w:rsid w:val="003D4DCC"/>
    <w:rsid w:val="003D68DB"/>
    <w:rsid w:val="004073A9"/>
    <w:rsid w:val="0041353D"/>
    <w:rsid w:val="004175FC"/>
    <w:rsid w:val="00423476"/>
    <w:rsid w:val="0042358F"/>
    <w:rsid w:val="00430383"/>
    <w:rsid w:val="00431527"/>
    <w:rsid w:val="0043369E"/>
    <w:rsid w:val="00436FC4"/>
    <w:rsid w:val="00442E42"/>
    <w:rsid w:val="00442FAE"/>
    <w:rsid w:val="00454E68"/>
    <w:rsid w:val="00456129"/>
    <w:rsid w:val="00456494"/>
    <w:rsid w:val="00464224"/>
    <w:rsid w:val="00466432"/>
    <w:rsid w:val="004679B2"/>
    <w:rsid w:val="004702B2"/>
    <w:rsid w:val="00475F01"/>
    <w:rsid w:val="00490A65"/>
    <w:rsid w:val="004B0444"/>
    <w:rsid w:val="004B47BE"/>
    <w:rsid w:val="004C264B"/>
    <w:rsid w:val="004D154D"/>
    <w:rsid w:val="004D7CB9"/>
    <w:rsid w:val="004E4C87"/>
    <w:rsid w:val="004F0295"/>
    <w:rsid w:val="004F43CC"/>
    <w:rsid w:val="004F6280"/>
    <w:rsid w:val="005124A5"/>
    <w:rsid w:val="00514EC8"/>
    <w:rsid w:val="00515178"/>
    <w:rsid w:val="00524538"/>
    <w:rsid w:val="00524DAB"/>
    <w:rsid w:val="005301EB"/>
    <w:rsid w:val="005344F3"/>
    <w:rsid w:val="005427F7"/>
    <w:rsid w:val="00555DB1"/>
    <w:rsid w:val="00555E5E"/>
    <w:rsid w:val="00581D9E"/>
    <w:rsid w:val="005850C9"/>
    <w:rsid w:val="00594C3C"/>
    <w:rsid w:val="005A31A1"/>
    <w:rsid w:val="005F0655"/>
    <w:rsid w:val="0060527D"/>
    <w:rsid w:val="00605710"/>
    <w:rsid w:val="006146BC"/>
    <w:rsid w:val="00616711"/>
    <w:rsid w:val="0063171A"/>
    <w:rsid w:val="00632B76"/>
    <w:rsid w:val="0064113B"/>
    <w:rsid w:val="00642F60"/>
    <w:rsid w:val="006539D5"/>
    <w:rsid w:val="006721D2"/>
    <w:rsid w:val="0067514D"/>
    <w:rsid w:val="00675766"/>
    <w:rsid w:val="00680D45"/>
    <w:rsid w:val="006838C4"/>
    <w:rsid w:val="006A73F2"/>
    <w:rsid w:val="006C6585"/>
    <w:rsid w:val="006D5252"/>
    <w:rsid w:val="006F1E3D"/>
    <w:rsid w:val="0070074F"/>
    <w:rsid w:val="00700B57"/>
    <w:rsid w:val="00705FA6"/>
    <w:rsid w:val="00710345"/>
    <w:rsid w:val="007152A8"/>
    <w:rsid w:val="00715405"/>
    <w:rsid w:val="00722064"/>
    <w:rsid w:val="00722E08"/>
    <w:rsid w:val="00724EAC"/>
    <w:rsid w:val="00734485"/>
    <w:rsid w:val="007361A0"/>
    <w:rsid w:val="00740C82"/>
    <w:rsid w:val="00744737"/>
    <w:rsid w:val="007577EB"/>
    <w:rsid w:val="00774552"/>
    <w:rsid w:val="00780303"/>
    <w:rsid w:val="00787C4A"/>
    <w:rsid w:val="0079709B"/>
    <w:rsid w:val="007A162D"/>
    <w:rsid w:val="007B3469"/>
    <w:rsid w:val="007B3622"/>
    <w:rsid w:val="007B499A"/>
    <w:rsid w:val="007C1AFD"/>
    <w:rsid w:val="007D0C8A"/>
    <w:rsid w:val="007D14E7"/>
    <w:rsid w:val="007D76C8"/>
    <w:rsid w:val="007E19D2"/>
    <w:rsid w:val="007E2D07"/>
    <w:rsid w:val="007F00E2"/>
    <w:rsid w:val="00803661"/>
    <w:rsid w:val="00811C55"/>
    <w:rsid w:val="00813153"/>
    <w:rsid w:val="008227CC"/>
    <w:rsid w:val="00822905"/>
    <w:rsid w:val="00823CAF"/>
    <w:rsid w:val="00830ACB"/>
    <w:rsid w:val="008372A2"/>
    <w:rsid w:val="00837C26"/>
    <w:rsid w:val="0084784F"/>
    <w:rsid w:val="0088201C"/>
    <w:rsid w:val="00882F5C"/>
    <w:rsid w:val="00885A91"/>
    <w:rsid w:val="00885AAE"/>
    <w:rsid w:val="00894411"/>
    <w:rsid w:val="00895919"/>
    <w:rsid w:val="008C4791"/>
    <w:rsid w:val="008C68FC"/>
    <w:rsid w:val="008C756B"/>
    <w:rsid w:val="008C77E8"/>
    <w:rsid w:val="008D2743"/>
    <w:rsid w:val="008D7610"/>
    <w:rsid w:val="008E24DD"/>
    <w:rsid w:val="008F0258"/>
    <w:rsid w:val="008F7F63"/>
    <w:rsid w:val="00902433"/>
    <w:rsid w:val="00906AB5"/>
    <w:rsid w:val="009078DF"/>
    <w:rsid w:val="00910E86"/>
    <w:rsid w:val="00920329"/>
    <w:rsid w:val="0093370C"/>
    <w:rsid w:val="009369E3"/>
    <w:rsid w:val="00947BEC"/>
    <w:rsid w:val="00953CE5"/>
    <w:rsid w:val="009553BD"/>
    <w:rsid w:val="0096537E"/>
    <w:rsid w:val="0096542C"/>
    <w:rsid w:val="009661FE"/>
    <w:rsid w:val="0096719C"/>
    <w:rsid w:val="009848AB"/>
    <w:rsid w:val="00995045"/>
    <w:rsid w:val="009A11F0"/>
    <w:rsid w:val="009B1375"/>
    <w:rsid w:val="009B31EE"/>
    <w:rsid w:val="009C0803"/>
    <w:rsid w:val="009C194F"/>
    <w:rsid w:val="009D0572"/>
    <w:rsid w:val="009D56BA"/>
    <w:rsid w:val="009D7568"/>
    <w:rsid w:val="009E3EDF"/>
    <w:rsid w:val="009E7466"/>
    <w:rsid w:val="009F57FD"/>
    <w:rsid w:val="009F7704"/>
    <w:rsid w:val="00A05CB1"/>
    <w:rsid w:val="00A1167C"/>
    <w:rsid w:val="00A23586"/>
    <w:rsid w:val="00A52BC9"/>
    <w:rsid w:val="00A53D58"/>
    <w:rsid w:val="00A569ED"/>
    <w:rsid w:val="00A61A43"/>
    <w:rsid w:val="00A641FB"/>
    <w:rsid w:val="00A700B2"/>
    <w:rsid w:val="00A7074D"/>
    <w:rsid w:val="00A85911"/>
    <w:rsid w:val="00A910BB"/>
    <w:rsid w:val="00A956C3"/>
    <w:rsid w:val="00A95A8A"/>
    <w:rsid w:val="00A97244"/>
    <w:rsid w:val="00AA141A"/>
    <w:rsid w:val="00AA7050"/>
    <w:rsid w:val="00AA7D1F"/>
    <w:rsid w:val="00AB012F"/>
    <w:rsid w:val="00AB1E74"/>
    <w:rsid w:val="00AB21EB"/>
    <w:rsid w:val="00AB67D9"/>
    <w:rsid w:val="00AC6810"/>
    <w:rsid w:val="00B0031E"/>
    <w:rsid w:val="00B0443F"/>
    <w:rsid w:val="00B07F77"/>
    <w:rsid w:val="00B224AB"/>
    <w:rsid w:val="00B23675"/>
    <w:rsid w:val="00B23D8F"/>
    <w:rsid w:val="00B24571"/>
    <w:rsid w:val="00B263B3"/>
    <w:rsid w:val="00B300BD"/>
    <w:rsid w:val="00B31893"/>
    <w:rsid w:val="00B41F8B"/>
    <w:rsid w:val="00B51962"/>
    <w:rsid w:val="00B52659"/>
    <w:rsid w:val="00B52E15"/>
    <w:rsid w:val="00B65C70"/>
    <w:rsid w:val="00B7178C"/>
    <w:rsid w:val="00B8009A"/>
    <w:rsid w:val="00B82DBB"/>
    <w:rsid w:val="00B834DE"/>
    <w:rsid w:val="00B87D40"/>
    <w:rsid w:val="00B90F41"/>
    <w:rsid w:val="00B92673"/>
    <w:rsid w:val="00BA1927"/>
    <w:rsid w:val="00BA2546"/>
    <w:rsid w:val="00BB1881"/>
    <w:rsid w:val="00BB799B"/>
    <w:rsid w:val="00BC07E3"/>
    <w:rsid w:val="00BC1BDC"/>
    <w:rsid w:val="00BC64F4"/>
    <w:rsid w:val="00BC7373"/>
    <w:rsid w:val="00BF40C2"/>
    <w:rsid w:val="00C05C14"/>
    <w:rsid w:val="00C13971"/>
    <w:rsid w:val="00C21BF6"/>
    <w:rsid w:val="00C22342"/>
    <w:rsid w:val="00C37A4F"/>
    <w:rsid w:val="00C40696"/>
    <w:rsid w:val="00C465BB"/>
    <w:rsid w:val="00C7180F"/>
    <w:rsid w:val="00C747FF"/>
    <w:rsid w:val="00C7545A"/>
    <w:rsid w:val="00CA0F39"/>
    <w:rsid w:val="00CA633B"/>
    <w:rsid w:val="00CB0186"/>
    <w:rsid w:val="00CB2648"/>
    <w:rsid w:val="00CB69D6"/>
    <w:rsid w:val="00CB7E25"/>
    <w:rsid w:val="00CC5F7A"/>
    <w:rsid w:val="00CD2029"/>
    <w:rsid w:val="00CD30D4"/>
    <w:rsid w:val="00CD527D"/>
    <w:rsid w:val="00CD7842"/>
    <w:rsid w:val="00CD7E24"/>
    <w:rsid w:val="00CE1B4A"/>
    <w:rsid w:val="00CF1180"/>
    <w:rsid w:val="00CF5269"/>
    <w:rsid w:val="00D001B1"/>
    <w:rsid w:val="00D061D4"/>
    <w:rsid w:val="00D14FC6"/>
    <w:rsid w:val="00D17F8C"/>
    <w:rsid w:val="00D40462"/>
    <w:rsid w:val="00D45900"/>
    <w:rsid w:val="00D534DD"/>
    <w:rsid w:val="00D62938"/>
    <w:rsid w:val="00D644A1"/>
    <w:rsid w:val="00D737E9"/>
    <w:rsid w:val="00D809CA"/>
    <w:rsid w:val="00D823F7"/>
    <w:rsid w:val="00D859B7"/>
    <w:rsid w:val="00DB4B54"/>
    <w:rsid w:val="00DB6F16"/>
    <w:rsid w:val="00DC4F22"/>
    <w:rsid w:val="00DD766C"/>
    <w:rsid w:val="00DE2EC0"/>
    <w:rsid w:val="00DE3415"/>
    <w:rsid w:val="00DE4035"/>
    <w:rsid w:val="00DE41BC"/>
    <w:rsid w:val="00DF4237"/>
    <w:rsid w:val="00DF4379"/>
    <w:rsid w:val="00DF54ED"/>
    <w:rsid w:val="00DF7B68"/>
    <w:rsid w:val="00E02E2E"/>
    <w:rsid w:val="00E068B4"/>
    <w:rsid w:val="00E14FBA"/>
    <w:rsid w:val="00E21227"/>
    <w:rsid w:val="00E26D8F"/>
    <w:rsid w:val="00E409AD"/>
    <w:rsid w:val="00E50ECB"/>
    <w:rsid w:val="00E565CC"/>
    <w:rsid w:val="00E56E84"/>
    <w:rsid w:val="00E57CC1"/>
    <w:rsid w:val="00E73D44"/>
    <w:rsid w:val="00E75FE1"/>
    <w:rsid w:val="00E82355"/>
    <w:rsid w:val="00E8480A"/>
    <w:rsid w:val="00E848BA"/>
    <w:rsid w:val="00E96302"/>
    <w:rsid w:val="00EA7DCF"/>
    <w:rsid w:val="00EB76F2"/>
    <w:rsid w:val="00EC40BA"/>
    <w:rsid w:val="00ED5474"/>
    <w:rsid w:val="00EE394B"/>
    <w:rsid w:val="00EE5D79"/>
    <w:rsid w:val="00EE7211"/>
    <w:rsid w:val="00F03480"/>
    <w:rsid w:val="00F20EFC"/>
    <w:rsid w:val="00F24D05"/>
    <w:rsid w:val="00F257C1"/>
    <w:rsid w:val="00F5335F"/>
    <w:rsid w:val="00F61A5B"/>
    <w:rsid w:val="00F71396"/>
    <w:rsid w:val="00F8542F"/>
    <w:rsid w:val="00F97357"/>
    <w:rsid w:val="00FB5B2A"/>
    <w:rsid w:val="00FC0D99"/>
    <w:rsid w:val="00FC7600"/>
    <w:rsid w:val="00FD0CB2"/>
    <w:rsid w:val="00FD3E06"/>
    <w:rsid w:val="00FE23D6"/>
    <w:rsid w:val="00FE5488"/>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styleId="NichtaufgelsteErwhnung">
    <w:name w:val="Unresolved Mention"/>
    <w:basedOn w:val="Absatz-Standardschriftart"/>
    <w:uiPriority w:val="99"/>
    <w:semiHidden/>
    <w:unhideWhenUsed/>
    <w:rsid w:val="008372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eiler.de"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briela.oppermann@weiler.de" TargetMode="External"/><Relationship Id="rId17"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www.auchkomm.com/aktuellepressetexte"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vetter@kunzmann-fraesmaschinen.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7B2E8-DE66-6341-B69F-958741DEC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1768</Words>
  <Characters>11145</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12888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2016-06-03T10:44:00Z</cp:lastPrinted>
  <dcterms:created xsi:type="dcterms:W3CDTF">2018-12-03T10:28:00Z</dcterms:created>
  <dcterms:modified xsi:type="dcterms:W3CDTF">2018-12-03T10:28:00Z</dcterms:modified>
</cp:coreProperties>
</file>